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37F31" w14:textId="77777777" w:rsidR="00673E7E" w:rsidRPr="0010022B" w:rsidRDefault="00673E7E" w:rsidP="00673E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8"/>
          <w:szCs w:val="28"/>
          <w:lang w:eastAsia="sk-SK"/>
        </w:rPr>
        <w:t>Rada partnerstva ................... kraja </w:t>
      </w:r>
    </w:p>
    <w:p w14:paraId="32D724FF" w14:textId="0212C7CC" w:rsidR="00673E7E" w:rsidRPr="0010022B" w:rsidRDefault="00673E7E" w:rsidP="00673E7E">
      <w:pPr>
        <w:pBdr>
          <w:bottom w:val="single" w:sz="12" w:space="1" w:color="000000"/>
        </w:pBd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8"/>
          <w:szCs w:val="28"/>
          <w:lang w:eastAsia="sk-SK"/>
        </w:rPr>
        <w:t>pre integrovaný územný rozvoj/Kooperačná rada udržateľného mestského rozvoja.............................. </w:t>
      </w:r>
    </w:p>
    <w:p w14:paraId="6E7BEAA2" w14:textId="77777777" w:rsidR="00673E7E" w:rsidRPr="0010022B" w:rsidRDefault="00673E7E" w:rsidP="00673E7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p w14:paraId="7F4F9875" w14:textId="77777777" w:rsidR="00673E7E" w:rsidRPr="0010022B" w:rsidRDefault="00673E7E" w:rsidP="00673E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Návrh  </w:t>
      </w:r>
    </w:p>
    <w:p w14:paraId="1BC8CC99" w14:textId="77777777" w:rsidR="00673E7E" w:rsidRPr="0010022B" w:rsidRDefault="00673E7E" w:rsidP="00673E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Uznesenie Rady partnerstva ................... kraja</w:t>
      </w:r>
      <w:r w:rsidRPr="0010022B">
        <w:rPr>
          <w:rFonts w:ascii="Calibri" w:eastAsia="Times New Roman" w:hAnsi="Calibri" w:cs="Calibri"/>
          <w:sz w:val="28"/>
          <w:szCs w:val="28"/>
          <w:lang w:eastAsia="sk-SK"/>
        </w:rPr>
        <w:t> </w:t>
      </w:r>
    </w:p>
    <w:p w14:paraId="64E14A03" w14:textId="53C5E3F8" w:rsidR="00673E7E" w:rsidRPr="0010022B" w:rsidRDefault="00673E7E" w:rsidP="00673E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pre integrovaný územný rozvoj/Kooperačnej rady udržateľného mestského rozvoja..............................</w:t>
      </w:r>
      <w:r w:rsidRPr="0010022B">
        <w:rPr>
          <w:rFonts w:ascii="Calibri" w:eastAsia="Times New Roman" w:hAnsi="Calibri" w:cs="Calibri"/>
          <w:sz w:val="28"/>
          <w:szCs w:val="28"/>
          <w:lang w:eastAsia="sk-SK"/>
        </w:rPr>
        <w:t> </w:t>
      </w:r>
    </w:p>
    <w:p w14:paraId="26123AD7" w14:textId="77777777" w:rsidR="00673E7E" w:rsidRPr="0010022B" w:rsidRDefault="00673E7E" w:rsidP="00673E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č. ....... zo dňa .................................</w:t>
      </w:r>
      <w:r w:rsidRPr="0010022B">
        <w:rPr>
          <w:rFonts w:ascii="Calibri" w:eastAsia="Times New Roman" w:hAnsi="Calibri" w:cs="Calibri"/>
          <w:sz w:val="28"/>
          <w:szCs w:val="28"/>
          <w:lang w:eastAsia="sk-SK"/>
        </w:rPr>
        <w:t> </w:t>
      </w:r>
    </w:p>
    <w:p w14:paraId="63E4A9CD" w14:textId="77777777" w:rsidR="00673E7E" w:rsidRPr="0010022B" w:rsidRDefault="00673E7E" w:rsidP="00673E7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p w14:paraId="3E9721C1" w14:textId="2DAFF25F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z ..... zasadnutia Rady partnerstva ................... kraja pre integrovaný územný rozvoj/</w:t>
      </w:r>
      <w:r w:rsidRPr="00AF693E">
        <w:rPr>
          <w:rFonts w:ascii="Calibri" w:eastAsia="Times New Roman" w:hAnsi="Calibri" w:cs="Calibri"/>
          <w:strike/>
          <w:color w:val="D13438"/>
          <w:lang w:eastAsia="sk-SK"/>
        </w:rPr>
        <w:t xml:space="preserve"> </w:t>
      </w:r>
      <w:r w:rsidRPr="00AF693E">
        <w:rPr>
          <w:rFonts w:ascii="Calibri" w:eastAsia="Times New Roman" w:hAnsi="Calibri" w:cs="Calibri"/>
          <w:lang w:eastAsia="sk-SK"/>
        </w:rPr>
        <w:t>Kooperačnej rady udržateľného mestského rozvoja.............................., konaného dňa .......................... v ..................... k</w:t>
      </w:r>
      <w:r w:rsidRPr="00AF693E">
        <w:rPr>
          <w:rFonts w:ascii="Calibri" w:eastAsia="Times New Roman" w:hAnsi="Calibri" w:cs="Calibri"/>
          <w:b/>
          <w:bCs/>
          <w:lang w:eastAsia="sk-SK"/>
        </w:rPr>
        <w:t> </w:t>
      </w:r>
      <w:r w:rsidRPr="00AF693E">
        <w:rPr>
          <w:rFonts w:ascii="Calibri" w:eastAsia="Times New Roman" w:hAnsi="Calibri" w:cs="Calibri"/>
          <w:lang w:eastAsia="sk-SK"/>
        </w:rPr>
        <w:t>bodu č. .....................</w:t>
      </w:r>
      <w:r w:rsidRPr="00AF693E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AF693E">
        <w:rPr>
          <w:rFonts w:ascii="Calibri" w:eastAsia="Times New Roman" w:hAnsi="Calibri" w:cs="Calibri"/>
          <w:color w:val="000000"/>
          <w:shd w:val="clear" w:color="auto" w:fill="FFFFFF"/>
          <w:lang w:eastAsia="sk-SK"/>
        </w:rPr>
        <w:t>Projektový zámer integrovanej územnej investície</w:t>
      </w:r>
      <w:r w:rsidRPr="00AF693E">
        <w:rPr>
          <w:rFonts w:ascii="Calibri" w:eastAsia="Times New Roman" w:hAnsi="Calibri" w:cs="Calibri"/>
          <w:color w:val="000000"/>
          <w:lang w:eastAsia="sk-SK"/>
        </w:rPr>
        <w:t xml:space="preserve">/Projektový zámer integrovanej územnej investície udržateľného mestského rozvoja </w:t>
      </w:r>
      <w:r w:rsidRPr="00AF693E">
        <w:rPr>
          <w:rFonts w:ascii="Calibri" w:eastAsia="Times New Roman" w:hAnsi="Calibri" w:cs="Calibri"/>
          <w:color w:val="000000"/>
          <w:shd w:val="clear" w:color="auto" w:fill="FFFFFF"/>
          <w:lang w:eastAsia="sk-SK"/>
        </w:rPr>
        <w:t>s názvom ............................</w:t>
      </w:r>
      <w:r w:rsidRPr="00AF693E">
        <w:rPr>
          <w:rFonts w:ascii="Calibri" w:eastAsia="Times New Roman" w:hAnsi="Calibri" w:cs="Calibri"/>
          <w:color w:val="000000"/>
          <w:lang w:eastAsia="sk-SK"/>
        </w:rPr>
        <w:t> </w:t>
      </w:r>
    </w:p>
    <w:p w14:paraId="4F6584BE" w14:textId="77777777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 </w:t>
      </w:r>
    </w:p>
    <w:p w14:paraId="5C2CA4E6" w14:textId="33D8865D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Rada partnerstva ................... kraja pre integrovaný územný rozvoj/Kooperačná rada udržateľného mestského rozvoja.............................. </w:t>
      </w:r>
      <w:r w:rsidR="00AF693E">
        <w:rPr>
          <w:rFonts w:ascii="Calibri" w:eastAsia="Times New Roman" w:hAnsi="Calibri" w:cs="Calibri"/>
          <w:lang w:eastAsia="sk-SK"/>
        </w:rPr>
        <w:t>.</w:t>
      </w:r>
    </w:p>
    <w:p w14:paraId="672A6659" w14:textId="77777777" w:rsidR="00673E7E" w:rsidRPr="0010022B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59CC4A18" w14:textId="77777777" w:rsidR="00673E7E" w:rsidRPr="0010022B" w:rsidRDefault="00673E7E" w:rsidP="00673E7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sk-SK"/>
        </w:rPr>
      </w:pPr>
      <w:r w:rsidRPr="0010022B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sk-SK"/>
        </w:rPr>
        <w:t>ruší</w:t>
      </w:r>
      <w:r w:rsidRPr="0010022B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 </w:t>
      </w:r>
    </w:p>
    <w:p w14:paraId="09AF38FC" w14:textId="77777777" w:rsidR="00673E7E" w:rsidRPr="0010022B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bookmarkStart w:id="0" w:name="_GoBack"/>
      <w:bookmarkEnd w:id="0"/>
    </w:p>
    <w:p w14:paraId="37B9A2E7" w14:textId="401E9280" w:rsidR="00673E7E" w:rsidRPr="00AF693E" w:rsidRDefault="2DCDE381" w:rsidP="3328CCF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u</w:t>
      </w:r>
      <w:r w:rsidR="009F1AF0" w:rsidRPr="00AF693E">
        <w:rPr>
          <w:rFonts w:ascii="Calibri" w:eastAsia="Times New Roman" w:hAnsi="Calibri" w:cs="Calibri"/>
          <w:lang w:eastAsia="sk-SK"/>
        </w:rPr>
        <w:t>znesenie</w:t>
      </w:r>
      <w:r w:rsidR="71E9F836" w:rsidRPr="00AF693E">
        <w:rPr>
          <w:rFonts w:ascii="Calibri" w:eastAsia="Times New Roman" w:hAnsi="Calibri" w:cs="Calibri"/>
          <w:lang w:eastAsia="sk-SK"/>
        </w:rPr>
        <w:t xml:space="preserve"> Rady partnerstva ................... kraja pre integrovaný územný rozvoj/Kooperačn</w:t>
      </w:r>
      <w:r w:rsidR="4F616659" w:rsidRPr="00AF693E">
        <w:rPr>
          <w:rFonts w:ascii="Calibri" w:eastAsia="Times New Roman" w:hAnsi="Calibri" w:cs="Calibri"/>
          <w:lang w:eastAsia="sk-SK"/>
        </w:rPr>
        <w:t>ej</w:t>
      </w:r>
      <w:r w:rsidR="71E9F836" w:rsidRPr="00AF693E">
        <w:rPr>
          <w:rFonts w:ascii="Calibri" w:eastAsia="Times New Roman" w:hAnsi="Calibri" w:cs="Calibri"/>
          <w:lang w:eastAsia="sk-SK"/>
        </w:rPr>
        <w:t xml:space="preserve"> rady udržateľného mestského rozvoja.............................. </w:t>
      </w:r>
      <w:r w:rsidR="743CFF4E" w:rsidRPr="00AF693E">
        <w:rPr>
          <w:rFonts w:ascii="Calibri" w:eastAsia="Times New Roman" w:hAnsi="Calibri" w:cs="Calibri"/>
          <w:lang w:eastAsia="sk-SK"/>
        </w:rPr>
        <w:t xml:space="preserve">č. ......... zo dňa ..........., </w:t>
      </w:r>
      <w:r w:rsidR="7D471D38" w:rsidRPr="00AF693E">
        <w:rPr>
          <w:rFonts w:ascii="Calibri" w:eastAsia="Times New Roman" w:hAnsi="Calibri" w:cs="Calibri"/>
          <w:lang w:eastAsia="sk-SK"/>
        </w:rPr>
        <w:t xml:space="preserve"> ktorý</w:t>
      </w:r>
      <w:r w:rsidR="60F04CDB" w:rsidRPr="00AF693E">
        <w:rPr>
          <w:rFonts w:ascii="Calibri" w:eastAsia="Times New Roman" w:hAnsi="Calibri" w:cs="Calibri"/>
          <w:lang w:eastAsia="sk-SK"/>
        </w:rPr>
        <w:t>m</w:t>
      </w:r>
      <w:r w:rsidR="7D471D38" w:rsidRPr="00AF693E">
        <w:rPr>
          <w:rFonts w:ascii="Calibri" w:eastAsia="Times New Roman" w:hAnsi="Calibri" w:cs="Calibri"/>
          <w:lang w:eastAsia="sk-SK"/>
        </w:rPr>
        <w:t xml:space="preserve"> bol schválený projektový zámer</w:t>
      </w:r>
      <w:r w:rsidR="009F1AF0" w:rsidRPr="00AF693E">
        <w:rPr>
          <w:rFonts w:ascii="Calibri" w:eastAsia="Times New Roman" w:hAnsi="Calibri" w:cs="Calibri"/>
          <w:lang w:eastAsia="sk-SK"/>
        </w:rPr>
        <w:t xml:space="preserve"> </w:t>
      </w:r>
      <w:r w:rsidR="00673E7E" w:rsidRPr="00AF693E">
        <w:rPr>
          <w:rFonts w:ascii="Calibri" w:eastAsia="Times New Roman" w:hAnsi="Calibri" w:cs="Calibri"/>
          <w:lang w:eastAsia="sk-SK"/>
        </w:rPr>
        <w:t>integrovanej územnej investície/projektov</w:t>
      </w:r>
      <w:r w:rsidR="25CCF9E6" w:rsidRPr="00AF693E">
        <w:rPr>
          <w:rFonts w:ascii="Calibri" w:eastAsia="Times New Roman" w:hAnsi="Calibri" w:cs="Calibri"/>
          <w:lang w:eastAsia="sk-SK"/>
        </w:rPr>
        <w:t>ý</w:t>
      </w:r>
      <w:r w:rsidR="00673E7E" w:rsidRPr="00AF693E">
        <w:rPr>
          <w:rFonts w:ascii="Calibri" w:eastAsia="Times New Roman" w:hAnsi="Calibri" w:cs="Calibri"/>
          <w:lang w:eastAsia="sk-SK"/>
        </w:rPr>
        <w:t xml:space="preserve"> zámer integrovanej územnej investície udržateľného mestského rozvoja</w:t>
      </w:r>
      <w:r w:rsidR="009F1AF0" w:rsidRPr="00AF693E">
        <w:rPr>
          <w:rFonts w:ascii="Calibri" w:eastAsia="Times New Roman" w:hAnsi="Calibri" w:cs="Calibri"/>
          <w:lang w:eastAsia="sk-SK"/>
        </w:rPr>
        <w:t xml:space="preserve"> </w:t>
      </w:r>
      <w:r w:rsidR="00673E7E" w:rsidRPr="00AF693E">
        <w:rPr>
          <w:rFonts w:ascii="Calibri" w:eastAsia="Times New Roman" w:hAnsi="Calibri" w:cs="Calibri"/>
          <w:lang w:eastAsia="sk-SK"/>
        </w:rPr>
        <w:t>s názvom ............................................, žiadateľa .................................</w:t>
      </w:r>
    </w:p>
    <w:p w14:paraId="0A37501D" w14:textId="51AAC0AA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  </w:t>
      </w:r>
    </w:p>
    <w:p w14:paraId="10EF996B" w14:textId="77777777" w:rsidR="00673E7E" w:rsidRPr="0010022B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p w14:paraId="70688BE6" w14:textId="77777777" w:rsidR="00673E7E" w:rsidRPr="0010022B" w:rsidRDefault="00673E7E" w:rsidP="00673E7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sk-SK"/>
        </w:rPr>
      </w:pPr>
      <w:r w:rsidRPr="0010022B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sk-SK"/>
        </w:rPr>
        <w:t>schvaľuje</w:t>
      </w:r>
      <w:r w:rsidRPr="0010022B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 </w:t>
      </w:r>
    </w:p>
    <w:p w14:paraId="5E3886A4" w14:textId="77777777" w:rsidR="00673E7E" w:rsidRPr="0010022B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p w14:paraId="43A112E5" w14:textId="2D8D99DB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projektový zámer integrovanej územnej investície/projektový zámer integrovanej územnej investície udržateľného mestského rozvoja s názvom ............................................, žiadateľa ........................................ . </w:t>
      </w:r>
    </w:p>
    <w:p w14:paraId="63D9C952" w14:textId="77777777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  </w:t>
      </w:r>
    </w:p>
    <w:p w14:paraId="28A13124" w14:textId="5497B074" w:rsidR="00673E7E" w:rsidRPr="00AF693E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AF693E">
        <w:rPr>
          <w:rFonts w:ascii="Calibri" w:eastAsia="Times New Roman" w:hAnsi="Calibri" w:cs="Calibri"/>
          <w:lang w:eastAsia="sk-SK"/>
        </w:rPr>
        <w:t>Projektový zámer integrovanej územnej investície/projektový zámer integrovanej územnej investície udržateľného mestského rozvoj je schválený ​</w:t>
      </w:r>
      <w:r w:rsidR="005C22D4" w:rsidRPr="00AF693E">
        <w:rPr>
          <w:rFonts w:ascii="Calibri" w:eastAsia="Times New Roman" w:hAnsi="Calibri" w:cs="Calibri"/>
          <w:lang w:eastAsia="sk-SK"/>
        </w:rPr>
        <w:t xml:space="preserve"> </w:t>
      </w:r>
      <w:sdt>
        <w:sdtPr>
          <w:rPr>
            <w:rFonts w:ascii="Calibri" w:eastAsia="Times New Roman" w:hAnsi="Calibri" w:cs="Calibri"/>
            <w:lang w:eastAsia="sk-SK"/>
          </w:rPr>
          <w:id w:val="-1798823616"/>
          <w:placeholder>
            <w:docPart w:val="233C1E2F34FC438383EF31BD7EE33B89"/>
          </w:placeholder>
          <w:showingPlcHdr/>
          <w:dropDownList>
            <w:listItem w:value="Vyberte položku."/>
            <w:listItem w:displayText="do 100%" w:value="do 100%"/>
            <w:listItem w:displayText="nad 100%" w:value="nad 100%"/>
          </w:dropDownList>
        </w:sdtPr>
        <w:sdtEndPr/>
        <w:sdtContent>
          <w:r w:rsidR="005C22D4" w:rsidRPr="00AF693E">
            <w:rPr>
              <w:rFonts w:ascii="Calibri" w:eastAsia="Times New Roman" w:hAnsi="Calibri" w:cs="Calibri"/>
              <w:lang w:eastAsia="sk-SK"/>
            </w:rPr>
            <w:t>Vyberte položku.</w:t>
          </w:r>
        </w:sdtContent>
      </w:sdt>
      <w:r w:rsidR="005C22D4" w:rsidRPr="00AF693E">
        <w:rPr>
          <w:rFonts w:ascii="Calibri" w:eastAsia="Times New Roman" w:hAnsi="Calibri" w:cs="Calibri"/>
          <w:lang w:eastAsia="sk-SK"/>
        </w:rPr>
        <w:t xml:space="preserve"> </w:t>
      </w:r>
      <w:r w:rsidRPr="00AF693E">
        <w:rPr>
          <w:rFonts w:ascii="Calibri" w:eastAsia="Times New Roman" w:hAnsi="Calibri" w:cs="Calibri"/>
          <w:lang w:eastAsia="sk-SK"/>
        </w:rPr>
        <w:t>​ výšky</w:t>
      </w:r>
      <w:r w:rsidRPr="00AF693E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360A6BE9" w:rsidRPr="00AF693E">
        <w:rPr>
          <w:rFonts w:ascii="Calibri" w:eastAsia="Times New Roman" w:hAnsi="Calibri" w:cs="Calibri"/>
          <w:bCs/>
          <w:lang w:eastAsia="sk-SK"/>
        </w:rPr>
        <w:t xml:space="preserve">alokácie </w:t>
      </w:r>
      <w:r w:rsidRPr="00AF693E">
        <w:rPr>
          <w:rFonts w:ascii="Calibri" w:eastAsia="Times New Roman" w:hAnsi="Calibri" w:cs="Calibri"/>
          <w:bCs/>
          <w:lang w:eastAsia="sk-SK"/>
        </w:rPr>
        <w:t>celkových oprávnených výdavkov</w:t>
      </w:r>
      <w:r w:rsidRPr="00AF693E">
        <w:rPr>
          <w:rFonts w:ascii="Calibri" w:eastAsia="Times New Roman" w:hAnsi="Calibri" w:cs="Calibri"/>
          <w:lang w:eastAsia="sk-SK"/>
        </w:rPr>
        <w:t xml:space="preserve"> opatrenia</w:t>
      </w:r>
      <w:r w:rsidR="6223206D" w:rsidRPr="00AF693E">
        <w:rPr>
          <w:rFonts w:ascii="Calibri" w:eastAsia="Times New Roman" w:hAnsi="Calibri" w:cs="Calibri"/>
          <w:lang w:eastAsia="sk-SK"/>
        </w:rPr>
        <w:t>/špecifického cieľa</w:t>
      </w:r>
      <w:r w:rsidRPr="00AF693E">
        <w:rPr>
          <w:rFonts w:ascii="Calibri" w:eastAsia="Times New Roman" w:hAnsi="Calibri" w:cs="Calibri"/>
          <w:lang w:eastAsia="sk-SK"/>
        </w:rPr>
        <w:t xml:space="preserve"> </w:t>
      </w:r>
      <w:sdt>
        <w:sdtPr>
          <w:rPr>
            <w:rFonts w:ascii="Calibri" w:eastAsia="Times New Roman" w:hAnsi="Calibri" w:cs="Calibri"/>
            <w:lang w:eastAsia="sk-SK"/>
          </w:rPr>
          <w:alias w:val="Opatrenie"/>
          <w:tag w:val="Op"/>
          <w:id w:val="1660112650"/>
          <w:placeholder>
            <w:docPart w:val="53D7164CDC5B424AAD16136A8296EEA3"/>
          </w:placeholder>
          <w:showingPlcHdr/>
          <w:comboBox>
            <w:listItem w:value="Vyberte položku."/>
            <w:listItem w:displayText="1.1.1 Podpora medzisektorovej spolupráce v oblasti výskumu, vývoja a inovácií a zvyšovanie výskumných a inovačných kapacít v podnikoch" w:value="1.1.1"/>
            <w:listItem w:displayText="1.2.2 Podpora budovania inteligentných miest a regiónov" w:value="1.2.2"/>
            <w:listItem w:displayText="1.4.1 Zručnosti pre posilnenie konkurencieschopnosti a hospodárskeho rastu a budovanie kapacít pre SK RIS3" w:value="1.4.1"/>
            <w:listItem w:displayText="2.1.2 Znižovanie energetickej náročnosti budov" w:value="2.1.2"/>
            <w:listItem w:displayText="2.2.2 Podpora využívania OZE v systémoch zásobovania energiou " w:value="2.2.2"/>
            <w:listItem w:displayText="2.4.1 Vodozádržné opatrenia na adaptáciu na zmenu klímy v sídlach a krajine a /alebo ochranu pred povodňami" w:value="2.4.1"/>
            <w:listItem w:displayText="2.5.2 Podpora infraštruktúry v oblasti nakladania s komunálnymi odpadovými vodami v aglomeráciach do 2 000 EO so zameraním najmä na územia prioritné z environmentálneho hľadiska mimo dobiehajúcich regiónov " w:value="2.5.2"/>
            <w:listItem w:displayText="2.5.3 Podpora infraštruktúry v oblasti nakladania s komunálnymi odpadovými vodami v aglomeráciách do 2 000 EO v dobiehajúcich regiónoch" w:value="2.5.3"/>
            <w:listItem w:displayText="2.5.4 Výstavba verejných vodovodov v obciach nad 2000 obyvateľov a v obciach do 2 000 obyvateľov mimo dobiehajúcich regiónov za podmienky súbežnej výstavby alebo existencie infraštruktúry na nakladanie s komunálnymi odpadovými vodami" w:value="2.5.4"/>
            <w:listItem w:displayText="2.5.5 Zabezpečenie prístupu k pitnej vode a nakladania s komunálnymi odpadovými vodami v obciach do 2 000 EO v dobiehajúcich regiónoch " w:value="2.5.5"/>
            <w:listItem w:displayText="2.5.7 Obnova verejnej stokovej siete a čistiarní odpadových vôd v aglomeráciách nad 2 000 EO" w:value="2.5.7"/>
            <w:listItem w:displayText="2.5.8 Obnova verejných vodovodov v obciach nad 2000 obyvateľov" w:value="2.5.8"/>
            <w:listItem w:displayText="2.6.1 Podpora vybraných aktivít v oblasti predchádzania vzniku odpadov" w:value="2.6.1"/>
            <w:listItem w:displayText="2.6.2 Podpora zberu a dobudovania, intenzifikácie a rozšírenia systémov triedeného zberu komunálnych odpadovy" w:value="2.6.2"/>
            <w:listItem w:displayText="2.6.3 Podpora prípravy odpadov na opätovné použitie, recyklácie odpadov vrátane anaeróbneho a aeróbneho spracovania biologicky rozložiteľných odpadov" w:value="2.6.3"/>
            <w:listItem w:displayText="2.7.3 Podpora biologickej a krajinnej diverzity a kvality ekosystémových služieb prostredníctvom udržovania a budovania zelenej a modrej infraštruktúry a prevencie a manažmentu inváznych nepôvodných druhov" w:value="2.7.3"/>
            <w:listItem w:displayText="2.7.4 Podpora budovania prvkov zelenej a modrej infraštruktúry v obciach a mestách" w:value="2.7.4"/>
            <w:listItem w:displayText="2.8.1 Rozvoj verejnej dopravy" w:value="2.8.1"/>
            <w:listItem w:displayText="2.8.2 Podpora cyklodopravy" w:value="2.8.2"/>
            <w:listItem w:displayText="2.8.3 Udržateľná mobilita BSK" w:value="2.8.3"/>
            <w:listItem w:displayText="3.2.3 Odstránenie kľúčových úzkych miest na cestnej infraštruktúre a zlepšenie regionálnej mobility prostredníctvom modernizácie a výstavby ciest II. a III. triedy" w:value="3.2.3"/>
            <w:listItem w:displayText="3.2.4 Miestne komunikácie" w:value="3.2.4"/>
            <w:listItem w:displayText="RSO4.1" w:value="RSO4.1"/>
            <w:listItem w:displayText="RSO4.2" w:value="RSO4.2"/>
            <w:listItem w:displayText="RSO4.3" w:value="RSO4.3"/>
            <w:listItem w:displayText="RSO4.5" w:value="RSO4.5"/>
            <w:listItem w:displayText="5.1.1 Investície do rozvoja administratívnych a analyticko-strategických kapacít miestnych a regionálnych samospráv a mimovládnych neziskových organizácií pôsobiacich v komunite alebo partnerov pôsobiacich v komunite" w:value="5.1.1"/>
            <w:listItem w:displayText="5.1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1.2"/>
            <w:listItem w:displayText="5.1.3 Investície do bezpečného fyzického prostredia obcí, miest a regiónov" w:value="5.1.3"/>
            <w:listItem w:displayText="5.1.4 Investície do regionálnej a miestnej infraštruktúry pre pohybové aktivity, cykloturistiku" w:value="5.1.4"/>
            <w:listItem w:displayText="5.1.5 Investície do kultúrneho a prírodného dedičstva, miestnej a regionálnej kultúry, manažmentu, služieb a infraštruktúry podporujúcich komunitný rozvoj a udržateľný cestovný ruch" w:value="5.1.5"/>
            <w:listItem w:displayText="5.1.6 Európske hlavné mesto kultúry 2026" w:value="5.1.6"/>
            <w:listItem w:displayText="5.2.1 Investície do rozvoja administratívnych a analyticko-strategických kapacít miestnych a regionálnych samospráv a MNO pôsobiacich v komunite alebo partnerov pôsobiacich v komunite" w:value="5.2.1"/>
            <w:listItem w:displayText="5.2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2.2"/>
            <w:listItem w:displayText="5.2.3 Investície do bezpečného fyzického prostredia obcí, miest a regiónov" w:value="5.2.3"/>
            <w:listItem w:displayText="5.2.4 Investície do regionálnej a miestnej infraštruktúry pre pohybové aktivity, cykloturistiku" w:value="5.2.4"/>
            <w:listItem w:displayText="5.2.5 Investície do kultúrneho a prírodného dedičstva, miestnej a regionálnej kultúry, manažmentu, služieb a infraštruktúry podporujúcich komunitný rozvoj a udržateľný cestovný ruch" w:value="5.2.5"/>
          </w:comboBox>
        </w:sdtPr>
        <w:sdtEndPr/>
        <w:sdtContent>
          <w:r w:rsidR="005C22D4" w:rsidRPr="00AF693E">
            <w:rPr>
              <w:rFonts w:ascii="Calibri" w:eastAsia="Times New Roman" w:hAnsi="Calibri" w:cs="Calibri"/>
              <w:lang w:eastAsia="sk-SK"/>
            </w:rPr>
            <w:t>Vyberte položku.</w:t>
          </w:r>
        </w:sdtContent>
      </w:sdt>
      <w:r w:rsidR="005C22D4" w:rsidRPr="00AF693E">
        <w:rPr>
          <w:rFonts w:ascii="Calibri" w:eastAsia="Times New Roman" w:hAnsi="Calibri" w:cs="Calibri"/>
          <w:lang w:eastAsia="sk-SK"/>
        </w:rPr>
        <w:t xml:space="preserve"> </w:t>
      </w:r>
      <w:r w:rsidRPr="00AF693E">
        <w:rPr>
          <w:rFonts w:ascii="Calibri" w:eastAsia="Times New Roman" w:hAnsi="Calibri" w:cs="Calibri"/>
          <w:lang w:eastAsia="sk-SK"/>
        </w:rPr>
        <w:t>​ pridelených danému územiu. </w:t>
      </w:r>
    </w:p>
    <w:p w14:paraId="4ECEB114" w14:textId="77777777" w:rsidR="00673E7E" w:rsidRPr="0010022B" w:rsidRDefault="00673E7E" w:rsidP="00673E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  <w:r w:rsidRPr="0010022B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320"/>
        <w:gridCol w:w="1320"/>
        <w:gridCol w:w="1215"/>
        <w:gridCol w:w="1755"/>
        <w:gridCol w:w="1755"/>
      </w:tblGrid>
      <w:tr w:rsidR="00673E7E" w:rsidRPr="0010022B" w14:paraId="7816992A" w14:textId="77777777" w:rsidTr="00673E7E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FE97E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Názov PZ IÚI</w:t>
            </w: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E2A6C" w14:textId="761AD061" w:rsidR="00673E7E" w:rsidRPr="0010022B" w:rsidRDefault="005C22D4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COV</w:t>
            </w:r>
            <w:r w:rsidR="00673E7E"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  <w:p w14:paraId="0025ADA7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(EUR)</w:t>
            </w: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3A9F7" w14:textId="24BE302B" w:rsidR="00673E7E" w:rsidRPr="0010022B" w:rsidRDefault="005C22D4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EÚ zdroj</w:t>
            </w:r>
            <w:r w:rsidR="00673E7E"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  <w:p w14:paraId="6E0C51DA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(EUR)</w:t>
            </w: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EE95B" w14:textId="0143BB2A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ŠR</w:t>
            </w: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  <w:p w14:paraId="3A2603CF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(EUR)</w:t>
            </w: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91E7E" w14:textId="2F6280A4" w:rsidR="00673E7E" w:rsidRPr="0010022B" w:rsidRDefault="005C22D4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Vlastné zdroje </w:t>
            </w:r>
            <w:r w:rsidR="00673E7E"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(EUR)</w:t>
            </w:r>
            <w:r w:rsidR="00673E7E"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EA57D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Neoprávnené výdavky (ak relevantné)</w:t>
            </w: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</w:tr>
      <w:tr w:rsidR="00673E7E" w:rsidRPr="0010022B" w14:paraId="6A6D7D59" w14:textId="77777777" w:rsidTr="00673E7E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BF348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B29A5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74F8A0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F60B5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8BA61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77777777" w:rsidR="00673E7E" w:rsidRPr="0010022B" w:rsidRDefault="00673E7E" w:rsidP="00673E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10022B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 </w:t>
            </w:r>
          </w:p>
        </w:tc>
      </w:tr>
    </w:tbl>
    <w:p w14:paraId="4108E0CE" w14:textId="77777777" w:rsidR="005C22D4" w:rsidRPr="0010022B" w:rsidRDefault="005C22D4">
      <w:pPr>
        <w:rPr>
          <w:rFonts w:ascii="Calibri" w:hAnsi="Calibri" w:cs="Calibri"/>
        </w:rPr>
      </w:pPr>
    </w:p>
    <w:sectPr w:rsidR="005C22D4" w:rsidRPr="001002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96100" w14:textId="77777777" w:rsidR="00613050" w:rsidRDefault="00613050" w:rsidP="00613050">
      <w:pPr>
        <w:spacing w:after="0" w:line="240" w:lineRule="auto"/>
      </w:pPr>
      <w:r>
        <w:separator/>
      </w:r>
    </w:p>
  </w:endnote>
  <w:endnote w:type="continuationSeparator" w:id="0">
    <w:p w14:paraId="2DE957F0" w14:textId="77777777" w:rsidR="00613050" w:rsidRDefault="00613050" w:rsidP="0061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746056"/>
      <w:docPartObj>
        <w:docPartGallery w:val="Page Numbers (Bottom of Page)"/>
        <w:docPartUnique/>
      </w:docPartObj>
    </w:sdtPr>
    <w:sdtEndPr/>
    <w:sdtContent>
      <w:p w14:paraId="0BD00489" w14:textId="5ACBEE24" w:rsidR="0010022B" w:rsidRDefault="0010022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13D">
          <w:rPr>
            <w:noProof/>
          </w:rPr>
          <w:t>1</w:t>
        </w:r>
        <w:r>
          <w:fldChar w:fldCharType="end"/>
        </w:r>
      </w:p>
    </w:sdtContent>
  </w:sdt>
  <w:p w14:paraId="1817E889" w14:textId="77777777" w:rsidR="0010022B" w:rsidRDefault="001002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69F8B" w14:textId="77777777" w:rsidR="00613050" w:rsidRDefault="00613050" w:rsidP="00613050">
      <w:pPr>
        <w:spacing w:after="0" w:line="240" w:lineRule="auto"/>
      </w:pPr>
      <w:r>
        <w:separator/>
      </w:r>
    </w:p>
  </w:footnote>
  <w:footnote w:type="continuationSeparator" w:id="0">
    <w:p w14:paraId="275513AF" w14:textId="77777777" w:rsidR="00613050" w:rsidRDefault="00613050" w:rsidP="0061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60971" w14:textId="77777777" w:rsidR="00BD14B7" w:rsidRPr="00BD14B7" w:rsidRDefault="00BD14B7" w:rsidP="00BD14B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</w:rPr>
    </w:pPr>
    <w:r w:rsidRPr="00BD14B7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0288" behindDoc="0" locked="0" layoutInCell="1" allowOverlap="1" wp14:anchorId="13AA1881" wp14:editId="7F7AC4FB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3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4B7">
      <w:rPr>
        <w:rFonts w:ascii="Calibri" w:eastAsia="Calibri" w:hAnsi="Calibri" w:cs="Times New Roman"/>
        <w:b/>
        <w:color w:val="002060"/>
      </w:rPr>
      <w:t>Program  Slovensko</w:t>
    </w:r>
    <w:r w:rsidRPr="00BD14B7">
      <w:rPr>
        <w:rFonts w:ascii="Calibri" w:eastAsia="Calibri" w:hAnsi="Calibri" w:cs="Times New Roman"/>
        <w:b/>
        <w:color w:val="002060"/>
      </w:rPr>
      <w:tab/>
    </w:r>
    <w:r w:rsidRPr="00BD14B7">
      <w:rPr>
        <w:rFonts w:ascii="Calibri" w:eastAsia="Calibri" w:hAnsi="Calibri" w:cs="Times New Roman"/>
        <w:b/>
        <w:color w:val="002060"/>
      </w:rPr>
      <w:tab/>
    </w:r>
  </w:p>
  <w:p w14:paraId="6BE52856" w14:textId="77777777" w:rsidR="00BD14B7" w:rsidRPr="00BD14B7" w:rsidRDefault="00BD14B7" w:rsidP="00BD14B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BD14B7">
      <w:rPr>
        <w:rFonts w:ascii="Calibri" w:eastAsia="Calibri" w:hAnsi="Calibri" w:cs="Times New Roman"/>
        <w:sz w:val="20"/>
        <w:szCs w:val="20"/>
      </w:rPr>
      <w:t>Metodické usmernenie k podpore integrovaného územného rozvoja,</w:t>
    </w:r>
  </w:p>
  <w:p w14:paraId="514967D9" w14:textId="0E605F41" w:rsidR="00BD14B7" w:rsidRPr="00BD14B7" w:rsidRDefault="00BD14B7" w:rsidP="00BD14B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BD14B7">
      <w:rPr>
        <w:rFonts w:ascii="Calibri" w:eastAsia="Calibri" w:hAnsi="Calibri" w:cs="Times New Roman"/>
        <w:sz w:val="20"/>
        <w:szCs w:val="20"/>
      </w:rPr>
      <w:t>verzia 3.</w:t>
    </w:r>
    <w:r w:rsidR="0037713D">
      <w:rPr>
        <w:rFonts w:ascii="Calibri" w:eastAsia="Calibri" w:hAnsi="Calibri" w:cs="Times New Roman"/>
        <w:sz w:val="20"/>
        <w:szCs w:val="20"/>
      </w:rPr>
      <w:t>1</w:t>
    </w:r>
  </w:p>
  <w:p w14:paraId="0821CC5F" w14:textId="77777777" w:rsidR="00BD14B7" w:rsidRPr="00BD14B7" w:rsidRDefault="00BD14B7" w:rsidP="00BD14B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808080" w:themeColor="background1" w:themeShade="80"/>
        <w:sz w:val="20"/>
        <w:szCs w:val="20"/>
      </w:rPr>
    </w:pPr>
    <w:r w:rsidRPr="00BD14B7">
      <w:rPr>
        <w:rFonts w:ascii="Calibri" w:eastAsia="Calibri" w:hAnsi="Calibri" w:cs="Times New Roman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3D343" wp14:editId="762C7167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3E98B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 w:rsidRPr="00BD14B7">
      <w:rPr>
        <w:rFonts w:ascii="Calibri" w:eastAsia="Calibri" w:hAnsi="Calibri" w:cs="Times New Roman"/>
        <w:color w:val="808080" w:themeColor="background1" w:themeShade="80"/>
        <w:sz w:val="20"/>
        <w:szCs w:val="20"/>
      </w:rPr>
      <w:tab/>
      <w:t xml:space="preserve">           </w:t>
    </w:r>
  </w:p>
  <w:p w14:paraId="0DDE413E" w14:textId="5190366A" w:rsidR="00613050" w:rsidRDefault="00613050" w:rsidP="00613050">
    <w:pPr>
      <w:pStyle w:val="Hlavika"/>
    </w:pPr>
    <w:r w:rsidRPr="00BD14B7">
      <w:rPr>
        <w:rFonts w:eastAsiaTheme="minorEastAsia"/>
        <w:b/>
        <w:color w:val="808080" w:themeColor="background1" w:themeShade="80"/>
        <w:sz w:val="20"/>
        <w:szCs w:val="20"/>
      </w:rPr>
      <w:t>Príloha 12F: Návrh uznesenia zrušenia schvaľovania PZ IÚI</w:t>
    </w:r>
  </w:p>
  <w:p w14:paraId="15D7C364" w14:textId="77777777" w:rsidR="00613050" w:rsidRDefault="006130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C1AB8"/>
    <w:multiLevelType w:val="multilevel"/>
    <w:tmpl w:val="63A8AA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7E"/>
    <w:rsid w:val="0010022B"/>
    <w:rsid w:val="0037713D"/>
    <w:rsid w:val="005C22D4"/>
    <w:rsid w:val="00613050"/>
    <w:rsid w:val="00673E7E"/>
    <w:rsid w:val="006A29E1"/>
    <w:rsid w:val="007667AA"/>
    <w:rsid w:val="00983063"/>
    <w:rsid w:val="009F1AF0"/>
    <w:rsid w:val="00AF693E"/>
    <w:rsid w:val="00BD14B7"/>
    <w:rsid w:val="00FB29E4"/>
    <w:rsid w:val="059FDD3B"/>
    <w:rsid w:val="18A8EB3D"/>
    <w:rsid w:val="1CCFE91C"/>
    <w:rsid w:val="1CD1AC39"/>
    <w:rsid w:val="2108A260"/>
    <w:rsid w:val="21C07EBB"/>
    <w:rsid w:val="22E6074D"/>
    <w:rsid w:val="2561E591"/>
    <w:rsid w:val="25CCF9E6"/>
    <w:rsid w:val="2733C1CD"/>
    <w:rsid w:val="2DCDE381"/>
    <w:rsid w:val="2EB349D1"/>
    <w:rsid w:val="3037F1DA"/>
    <w:rsid w:val="30F6472F"/>
    <w:rsid w:val="3328CCF2"/>
    <w:rsid w:val="360A6BE9"/>
    <w:rsid w:val="3926623E"/>
    <w:rsid w:val="4F616659"/>
    <w:rsid w:val="55B2B406"/>
    <w:rsid w:val="5B9C0580"/>
    <w:rsid w:val="60F04CDB"/>
    <w:rsid w:val="6223206D"/>
    <w:rsid w:val="66FDBC62"/>
    <w:rsid w:val="68F0867F"/>
    <w:rsid w:val="6A50DA01"/>
    <w:rsid w:val="71E9F836"/>
    <w:rsid w:val="743CFF4E"/>
    <w:rsid w:val="75A91111"/>
    <w:rsid w:val="75B16725"/>
    <w:rsid w:val="7680D6DF"/>
    <w:rsid w:val="7D471D38"/>
    <w:rsid w:val="7D5B25FB"/>
    <w:rsid w:val="7EADE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BB3C"/>
  <w15:chartTrackingRefBased/>
  <w15:docId w15:val="{A18560C1-B8A5-41A1-B9C6-5723487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67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73E7E"/>
  </w:style>
  <w:style w:type="character" w:customStyle="1" w:styleId="eop">
    <w:name w:val="eop"/>
    <w:basedOn w:val="Predvolenpsmoodseku"/>
    <w:rsid w:val="00673E7E"/>
  </w:style>
  <w:style w:type="character" w:customStyle="1" w:styleId="contentcontrolboundarysink">
    <w:name w:val="contentcontrolboundarysink"/>
    <w:basedOn w:val="Predvolenpsmoodseku"/>
    <w:rsid w:val="00673E7E"/>
  </w:style>
  <w:style w:type="character" w:styleId="Zstupntext">
    <w:name w:val="Placeholder Text"/>
    <w:basedOn w:val="Predvolenpsmoodseku"/>
    <w:uiPriority w:val="99"/>
    <w:semiHidden/>
    <w:rsid w:val="005C22D4"/>
  </w:style>
  <w:style w:type="paragraph" w:styleId="Hlavika">
    <w:name w:val="header"/>
    <w:basedOn w:val="Normlny"/>
    <w:link w:val="HlavikaChar"/>
    <w:uiPriority w:val="99"/>
    <w:unhideWhenUsed/>
    <w:rsid w:val="0061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050"/>
  </w:style>
  <w:style w:type="paragraph" w:styleId="Pta">
    <w:name w:val="footer"/>
    <w:basedOn w:val="Normlny"/>
    <w:link w:val="PtaChar"/>
    <w:uiPriority w:val="99"/>
    <w:unhideWhenUsed/>
    <w:rsid w:val="0061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050"/>
  </w:style>
  <w:style w:type="character" w:styleId="Zvraznenodkaz">
    <w:name w:val="Intense Reference"/>
    <w:basedOn w:val="Predvolenpsmoodseku"/>
    <w:uiPriority w:val="32"/>
    <w:qFormat/>
    <w:rsid w:val="006130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13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3C1E2F34FC438383EF31BD7EE33B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48056-36A8-4482-991F-6982CDEE575E}"/>
      </w:docPartPr>
      <w:docPartBody>
        <w:p w:rsidR="008E44D3" w:rsidRDefault="00177182" w:rsidP="00177182">
          <w:pPr>
            <w:pStyle w:val="233C1E2F34FC438383EF31BD7EE33B89"/>
          </w:pPr>
          <w:r w:rsidRPr="001B11B7">
            <w:rPr>
              <w:rStyle w:val="Zstupntext"/>
            </w:rPr>
            <w:t>Vyberte položku.</w:t>
          </w:r>
        </w:p>
      </w:docPartBody>
    </w:docPart>
    <w:docPart>
      <w:docPartPr>
        <w:name w:val="53D7164CDC5B424AAD16136A8296EE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9222E0-9554-4496-A8A3-500A66FE7F81}"/>
      </w:docPartPr>
      <w:docPartBody>
        <w:p w:rsidR="008E44D3" w:rsidRDefault="00177182" w:rsidP="00177182">
          <w:pPr>
            <w:pStyle w:val="53D7164CDC5B424AAD16136A8296EEA3"/>
          </w:pPr>
          <w:r w:rsidRPr="000D4910">
            <w:rPr>
              <w:rStyle w:val="Zstupntext"/>
              <w:rFonts w:eastAsiaTheme="majorEastAsia"/>
              <w:highlight w:val="yellow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82"/>
    <w:rsid w:val="00177182"/>
    <w:rsid w:val="008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77182"/>
  </w:style>
  <w:style w:type="paragraph" w:customStyle="1" w:styleId="233C1E2F34FC438383EF31BD7EE33B89">
    <w:name w:val="233C1E2F34FC438383EF31BD7EE33B89"/>
    <w:rsid w:val="00177182"/>
  </w:style>
  <w:style w:type="paragraph" w:customStyle="1" w:styleId="53D7164CDC5B424AAD16136A8296EEA3">
    <w:name w:val="53D7164CDC5B424AAD16136A8296EEA3"/>
    <w:rsid w:val="00177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EF4FB-0774-47ED-9D13-0072294FC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203E8-7CE4-49A4-A33C-696C11AF8D09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beaa4688-5b28-4263-8405-3d484714852c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283CC6-7EBF-4746-A8C5-4F5E074CA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Štulajter Vachová, Barbera</dc:creator>
  <cp:keywords/>
  <dc:description/>
  <cp:lastModifiedBy>Slimáková, Sabina</cp:lastModifiedBy>
  <cp:revision>11</cp:revision>
  <dcterms:created xsi:type="dcterms:W3CDTF">2025-03-24T14:22:00Z</dcterms:created>
  <dcterms:modified xsi:type="dcterms:W3CDTF">2025-05-27T07:19:00Z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