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89993" w14:textId="77777777" w:rsidR="00941521" w:rsidRPr="002A0933" w:rsidRDefault="00941521" w:rsidP="00941521">
      <w:pPr>
        <w:spacing w:after="120" w:line="264" w:lineRule="auto"/>
        <w:rPr>
          <w:rFonts w:ascii="Calibri" w:eastAsia="Times New Roman" w:hAnsi="Calibri" w:cs="Roboto"/>
          <w:b/>
          <w:bCs/>
          <w:color w:val="0064A3"/>
          <w:sz w:val="32"/>
          <w:szCs w:val="32"/>
        </w:rPr>
      </w:pPr>
      <w:r w:rsidRPr="002A0933">
        <w:rPr>
          <w:rFonts w:ascii="Calibri" w:eastAsia="Times New Roman" w:hAnsi="Calibri" w:cs="Roboto"/>
          <w:b/>
          <w:bCs/>
          <w:caps/>
          <w:color w:val="0064A3"/>
          <w:sz w:val="32"/>
          <w:szCs w:val="32"/>
        </w:rPr>
        <w:t>StanoviskO</w:t>
      </w:r>
      <w:r w:rsidRPr="002A0933">
        <w:rPr>
          <w:rFonts w:ascii="Calibri" w:eastAsia="Times New Roman" w:hAnsi="Calibri" w:cs="Roboto"/>
          <w:b/>
          <w:bCs/>
          <w:color w:val="0064A3"/>
          <w:sz w:val="32"/>
          <w:szCs w:val="32"/>
        </w:rPr>
        <w:t xml:space="preserve"> K PROJEKTOVÉMU ZÁMERU INTEGROVANEJ ÚZEMNEJ INVESTÍCIE</w:t>
      </w:r>
      <w:bookmarkStart w:id="0" w:name="_GoBack"/>
      <w:bookmarkEnd w:id="0"/>
    </w:p>
    <w:p w14:paraId="178863A9" w14:textId="11025093" w:rsidR="00941521" w:rsidRPr="00BC1A65" w:rsidRDefault="00941521" w:rsidP="00941521">
      <w:pPr>
        <w:spacing w:after="120" w:line="264" w:lineRule="auto"/>
        <w:rPr>
          <w:rFonts w:ascii="Calibri" w:eastAsia="Times New Roman" w:hAnsi="Calibri" w:cs="Times New Roman"/>
          <w:color w:val="767171"/>
        </w:rPr>
      </w:pPr>
      <w:r w:rsidRPr="00BC1A65">
        <w:rPr>
          <w:rFonts w:ascii="Calibri" w:eastAsia="Times New Roman" w:hAnsi="Calibri" w:cs="Times New Roman"/>
          <w:b/>
          <w:color w:val="767171"/>
        </w:rPr>
        <w:t>Názov projekt</w:t>
      </w:r>
      <w:r w:rsidR="00744C9E">
        <w:rPr>
          <w:rFonts w:ascii="Calibri" w:eastAsia="Times New Roman" w:hAnsi="Calibri" w:cs="Times New Roman"/>
          <w:b/>
          <w:color w:val="767171"/>
        </w:rPr>
        <w:t>ového zámeru</w:t>
      </w:r>
      <w:r w:rsidR="007560AF">
        <w:rPr>
          <w:rFonts w:ascii="Calibri" w:eastAsia="Times New Roman" w:hAnsi="Calibri" w:cs="Times New Roman"/>
          <w:b/>
          <w:color w:val="767171"/>
        </w:rPr>
        <w:t xml:space="preserve"> IÚI</w:t>
      </w:r>
      <w:r w:rsidRPr="00BC1A65">
        <w:rPr>
          <w:rFonts w:ascii="Calibri" w:eastAsia="Times New Roman" w:hAnsi="Calibri" w:cs="Times New Roman"/>
          <w:b/>
          <w:color w:val="767171"/>
        </w:rPr>
        <w:t>:</w:t>
      </w:r>
    </w:p>
    <w:tbl>
      <w:tblPr>
        <w:tblStyle w:val="Mriekatabuky2"/>
        <w:tblW w:w="9519" w:type="dxa"/>
        <w:jc w:val="center"/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1439"/>
      </w:tblGrid>
      <w:tr w:rsidR="00941521" w:rsidRPr="00DE297D" w14:paraId="13644887" w14:textId="77777777" w:rsidTr="3F8FAB72">
        <w:trPr>
          <w:trHeight w:val="332"/>
          <w:jc w:val="center"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641A44" w14:textId="5FB5FAFC" w:rsidR="00941521" w:rsidRPr="00A45E48" w:rsidRDefault="00941521" w:rsidP="006746EF">
            <w:pPr>
              <w:spacing w:after="120" w:line="264" w:lineRule="auto"/>
              <w:ind w:left="-105"/>
              <w:rPr>
                <w:rFonts w:asciiTheme="minorHAnsi" w:hAnsiTheme="minorHAnsi"/>
                <w:b/>
                <w:color w:val="767171"/>
                <w:sz w:val="22"/>
                <w:szCs w:val="22"/>
              </w:rPr>
            </w:pPr>
            <w:r w:rsidRPr="00DE297D">
              <w:rPr>
                <w:b/>
                <w:color w:val="767171"/>
                <w:sz w:val="22"/>
                <w:szCs w:val="22"/>
              </w:rPr>
              <w:t>Posúdenie technického sekretariátu rady partnerstva (TS RP) alebo administratívnych kapacít udržateľného mestského rozvoja (AK UMR)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95094AC" w14:textId="77777777" w:rsidR="00941521" w:rsidRPr="00A45E48" w:rsidRDefault="00941521" w:rsidP="00F24FEE">
            <w:pPr>
              <w:spacing w:after="120" w:line="264" w:lineRule="auto"/>
              <w:rPr>
                <w:rFonts w:asciiTheme="minorHAnsi" w:hAnsiTheme="minorHAnsi"/>
                <w:b/>
                <w:color w:val="767171"/>
                <w:sz w:val="22"/>
                <w:szCs w:val="22"/>
              </w:rPr>
            </w:pPr>
          </w:p>
        </w:tc>
      </w:tr>
      <w:tr w:rsidR="00941521" w:rsidRPr="00DE297D" w14:paraId="3A6F7D90" w14:textId="77777777" w:rsidTr="3F8FAB72">
        <w:trPr>
          <w:trHeight w:val="343"/>
          <w:jc w:val="center"/>
        </w:trPr>
        <w:tc>
          <w:tcPr>
            <w:tcW w:w="467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EAAAA" w:themeFill="background2" w:themeFillShade="BF"/>
          </w:tcPr>
          <w:p w14:paraId="093F25CF" w14:textId="77777777" w:rsidR="00941521" w:rsidRPr="00A45E48" w:rsidRDefault="00941521" w:rsidP="00F24FEE">
            <w:pPr>
              <w:spacing w:after="120" w:line="26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A45E48">
              <w:rPr>
                <w:b/>
                <w:sz w:val="22"/>
                <w:szCs w:val="22"/>
              </w:rPr>
              <w:t>Kritéria prijateľnosti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EAAAA" w:themeFill="background2" w:themeFillShade="BF"/>
          </w:tcPr>
          <w:p w14:paraId="569A239B" w14:textId="77777777" w:rsidR="00941521" w:rsidRPr="00A45E48" w:rsidRDefault="00941521" w:rsidP="00F24FEE">
            <w:pPr>
              <w:spacing w:after="120" w:line="26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A45E48">
              <w:rPr>
                <w:b/>
                <w:sz w:val="22"/>
                <w:szCs w:val="22"/>
              </w:rPr>
              <w:t>Posúdil (zodpovedná osoba)</w:t>
            </w:r>
          </w:p>
        </w:tc>
        <w:tc>
          <w:tcPr>
            <w:tcW w:w="1439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EAAAA" w:themeFill="background2" w:themeFillShade="BF"/>
          </w:tcPr>
          <w:p w14:paraId="7254CDFE" w14:textId="77777777" w:rsidR="00941521" w:rsidRPr="00A45E48" w:rsidRDefault="00941521" w:rsidP="00F24FEE">
            <w:pPr>
              <w:spacing w:after="120" w:line="26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A45E48">
              <w:rPr>
                <w:b/>
                <w:sz w:val="22"/>
                <w:szCs w:val="22"/>
              </w:rPr>
              <w:t>ÁNO/NIE</w:t>
            </w:r>
          </w:p>
        </w:tc>
      </w:tr>
      <w:tr w:rsidR="00941521" w:rsidRPr="00DE297D" w14:paraId="52FC44D3" w14:textId="77777777" w:rsidTr="3F8FAB72">
        <w:trPr>
          <w:trHeight w:val="343"/>
          <w:jc w:val="center"/>
        </w:trPr>
        <w:tc>
          <w:tcPr>
            <w:tcW w:w="467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2F2F2" w:themeFill="background1" w:themeFillShade="F2"/>
          </w:tcPr>
          <w:p w14:paraId="6230D38E" w14:textId="7FF2ABFA" w:rsidR="00941521" w:rsidRPr="00A45E48" w:rsidRDefault="00941521" w:rsidP="00F24FEE">
            <w:pPr>
              <w:spacing w:after="120" w:line="26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A45E48">
              <w:rPr>
                <w:b/>
                <w:sz w:val="22"/>
                <w:szCs w:val="22"/>
              </w:rPr>
              <w:t>Projektový zámer</w:t>
            </w:r>
            <w:r w:rsidR="007560AF" w:rsidRPr="00A45E48">
              <w:rPr>
                <w:b/>
                <w:sz w:val="22"/>
                <w:szCs w:val="22"/>
              </w:rPr>
              <w:t xml:space="preserve"> IÚI</w:t>
            </w:r>
            <w:r w:rsidRPr="00A45E48">
              <w:rPr>
                <w:b/>
                <w:sz w:val="22"/>
                <w:szCs w:val="22"/>
              </w:rPr>
              <w:t xml:space="preserve"> je predložený v požadovanom formáte so všetkými náležitosťami vrátane príloh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630CB0D" w14:textId="77777777" w:rsidR="00941521" w:rsidRPr="00A45E48" w:rsidRDefault="00941521" w:rsidP="00F24FEE">
            <w:pPr>
              <w:spacing w:after="120" w:line="264" w:lineRule="auto"/>
              <w:ind w:right="-379"/>
              <w:rPr>
                <w:rFonts w:asciiTheme="minorHAnsi" w:hAnsiTheme="minorHAnsi"/>
                <w:sz w:val="22"/>
                <w:szCs w:val="22"/>
              </w:rPr>
            </w:pPr>
            <w:r w:rsidRPr="00A45E48" w:rsidDel="00DE6F0A">
              <w:rPr>
                <w:sz w:val="22"/>
                <w:szCs w:val="22"/>
              </w:rPr>
              <w:t>T</w:t>
            </w:r>
            <w:r w:rsidRPr="00A45E48">
              <w:rPr>
                <w:sz w:val="22"/>
                <w:szCs w:val="22"/>
              </w:rPr>
              <w:t xml:space="preserve">S RP alebo </w:t>
            </w:r>
          </w:p>
          <w:p w14:paraId="18EA6ABF" w14:textId="636A7CA5" w:rsidR="00941521" w:rsidRPr="00A45E48" w:rsidRDefault="00941521" w:rsidP="00DE4706">
            <w:pPr>
              <w:spacing w:after="120" w:line="264" w:lineRule="auto"/>
              <w:ind w:right="-379"/>
              <w:rPr>
                <w:rFonts w:asciiTheme="minorHAnsi" w:hAnsiTheme="minorHAnsi"/>
                <w:sz w:val="22"/>
                <w:szCs w:val="22"/>
              </w:rPr>
            </w:pPr>
            <w:r w:rsidRPr="00A45E48" w:rsidDel="00DE6F0A">
              <w:rPr>
                <w:sz w:val="22"/>
                <w:szCs w:val="22"/>
              </w:rPr>
              <w:t>A</w:t>
            </w:r>
            <w:r w:rsidRPr="00A45E48">
              <w:rPr>
                <w:sz w:val="22"/>
                <w:szCs w:val="22"/>
              </w:rPr>
              <w:t>K UMR</w:t>
            </w:r>
          </w:p>
        </w:tc>
        <w:tc>
          <w:tcPr>
            <w:tcW w:w="1439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40DDDA0" w14:textId="77777777" w:rsidR="00941521" w:rsidRPr="00A45E48" w:rsidRDefault="00941521" w:rsidP="00F24FEE">
            <w:pPr>
              <w:spacing w:after="120" w:line="264" w:lineRule="auto"/>
              <w:ind w:right="-379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</w:p>
        </w:tc>
      </w:tr>
      <w:tr w:rsidR="00941521" w:rsidRPr="00DE297D" w14:paraId="380E0B45" w14:textId="77777777" w:rsidTr="3F8FAB72">
        <w:trPr>
          <w:trHeight w:val="343"/>
          <w:jc w:val="center"/>
        </w:trPr>
        <w:tc>
          <w:tcPr>
            <w:tcW w:w="467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2F2F2" w:themeFill="background1" w:themeFillShade="F2"/>
          </w:tcPr>
          <w:p w14:paraId="32E93CAD" w14:textId="627CA5C7" w:rsidR="00941521" w:rsidRPr="00A45E48" w:rsidRDefault="00941521" w:rsidP="00B40B9A">
            <w:pPr>
              <w:spacing w:after="120" w:line="264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5E48">
              <w:rPr>
                <w:b/>
                <w:bCs/>
                <w:sz w:val="22"/>
                <w:szCs w:val="22"/>
              </w:rPr>
              <w:t>Projekt</w:t>
            </w:r>
            <w:r w:rsidR="00744C9E" w:rsidRPr="00A45E48">
              <w:rPr>
                <w:b/>
                <w:bCs/>
                <w:sz w:val="22"/>
                <w:szCs w:val="22"/>
              </w:rPr>
              <w:t>ový zámer</w:t>
            </w:r>
            <w:r w:rsidRPr="00A45E48">
              <w:rPr>
                <w:b/>
                <w:bCs/>
                <w:sz w:val="22"/>
                <w:szCs w:val="22"/>
              </w:rPr>
              <w:t xml:space="preserve"> je v súlade s</w:t>
            </w:r>
            <w:r w:rsidR="00B40B9A">
              <w:rPr>
                <w:b/>
                <w:bCs/>
                <w:sz w:val="22"/>
                <w:szCs w:val="22"/>
              </w:rPr>
              <w:t xml:space="preserve"> opatreniami Programu Slovensko </w:t>
            </w:r>
            <w:r w:rsidRPr="00A45E48">
              <w:rPr>
                <w:b/>
                <w:bCs/>
                <w:sz w:val="22"/>
                <w:szCs w:val="22"/>
              </w:rPr>
              <w:t>vyčlenenými pre IÚI (tematické zameranie, ciele projekt</w:t>
            </w:r>
            <w:r w:rsidR="00744C9E" w:rsidRPr="00A45E48">
              <w:rPr>
                <w:b/>
                <w:bCs/>
                <w:sz w:val="22"/>
                <w:szCs w:val="22"/>
              </w:rPr>
              <w:t>ového zámeru</w:t>
            </w:r>
            <w:r w:rsidRPr="00A45E48">
              <w:rPr>
                <w:b/>
                <w:bCs/>
                <w:sz w:val="22"/>
                <w:szCs w:val="22"/>
              </w:rPr>
              <w:t>, finančné parametre,)</w:t>
            </w:r>
            <w:r w:rsidR="00C0093A" w:rsidRPr="00A45E4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C99383" w14:textId="77777777" w:rsidR="00941521" w:rsidRPr="00A45E48" w:rsidRDefault="00941521" w:rsidP="00F24FEE">
            <w:pPr>
              <w:spacing w:after="120" w:line="264" w:lineRule="auto"/>
              <w:ind w:right="-379"/>
              <w:rPr>
                <w:rFonts w:asciiTheme="minorHAnsi" w:hAnsiTheme="minorHAnsi"/>
                <w:sz w:val="22"/>
                <w:szCs w:val="22"/>
              </w:rPr>
            </w:pPr>
            <w:r w:rsidRPr="00A45E48" w:rsidDel="00DE6F0A">
              <w:rPr>
                <w:sz w:val="22"/>
                <w:szCs w:val="22"/>
              </w:rPr>
              <w:t>T</w:t>
            </w:r>
            <w:r w:rsidRPr="00A45E48">
              <w:rPr>
                <w:sz w:val="22"/>
                <w:szCs w:val="22"/>
              </w:rPr>
              <w:t xml:space="preserve">S RP alebo </w:t>
            </w:r>
          </w:p>
          <w:p w14:paraId="282CDA30" w14:textId="77B00A18" w:rsidR="00941521" w:rsidRPr="00A45E48" w:rsidRDefault="00941521" w:rsidP="00DE4706">
            <w:pPr>
              <w:spacing w:after="120" w:line="264" w:lineRule="auto"/>
              <w:ind w:right="-379"/>
              <w:rPr>
                <w:rFonts w:asciiTheme="minorHAnsi" w:hAnsiTheme="minorHAnsi"/>
                <w:sz w:val="22"/>
                <w:szCs w:val="22"/>
              </w:rPr>
            </w:pPr>
            <w:r w:rsidRPr="00A45E48" w:rsidDel="00DE6F0A">
              <w:rPr>
                <w:sz w:val="22"/>
                <w:szCs w:val="22"/>
              </w:rPr>
              <w:t>A</w:t>
            </w:r>
            <w:r w:rsidRPr="00A45E48">
              <w:rPr>
                <w:sz w:val="22"/>
                <w:szCs w:val="22"/>
              </w:rPr>
              <w:t>K UMR</w:t>
            </w:r>
          </w:p>
        </w:tc>
        <w:tc>
          <w:tcPr>
            <w:tcW w:w="1439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BBB35DB" w14:textId="77777777" w:rsidR="00941521" w:rsidRPr="00A45E48" w:rsidRDefault="00941521" w:rsidP="00F24FEE">
            <w:pPr>
              <w:spacing w:after="120" w:line="264" w:lineRule="auto"/>
              <w:ind w:right="-379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</w:p>
        </w:tc>
      </w:tr>
      <w:tr w:rsidR="007560AF" w:rsidRPr="00DE297D" w14:paraId="14C1DFF1" w14:textId="77777777" w:rsidTr="3F8FAB72">
        <w:trPr>
          <w:trHeight w:val="343"/>
          <w:jc w:val="center"/>
        </w:trPr>
        <w:tc>
          <w:tcPr>
            <w:tcW w:w="467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2F2F2" w:themeFill="background1" w:themeFillShade="F2"/>
          </w:tcPr>
          <w:p w14:paraId="4560C2FC" w14:textId="5144266F" w:rsidR="007560AF" w:rsidRPr="00A45E48" w:rsidRDefault="007560AF" w:rsidP="007560AF">
            <w:pPr>
              <w:spacing w:after="120" w:line="264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5E48">
              <w:rPr>
                <w:b/>
                <w:bCs/>
                <w:sz w:val="22"/>
                <w:szCs w:val="22"/>
              </w:rPr>
              <w:t>Projektový zámer je v súlade s podmienkami poskytnutia príspevku (ak relevantné)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9A812A" w14:textId="77777777" w:rsidR="007560AF" w:rsidRPr="00A45E48" w:rsidRDefault="007560AF" w:rsidP="007560AF">
            <w:pPr>
              <w:spacing w:after="120" w:line="264" w:lineRule="auto"/>
              <w:ind w:right="-379"/>
              <w:rPr>
                <w:rFonts w:asciiTheme="minorHAnsi" w:hAnsiTheme="minorHAnsi"/>
                <w:sz w:val="22"/>
                <w:szCs w:val="22"/>
              </w:rPr>
            </w:pPr>
            <w:r w:rsidRPr="00A45E48" w:rsidDel="00DE6F0A">
              <w:rPr>
                <w:sz w:val="22"/>
                <w:szCs w:val="22"/>
              </w:rPr>
              <w:t>T</w:t>
            </w:r>
            <w:r w:rsidRPr="00A45E48">
              <w:rPr>
                <w:sz w:val="22"/>
                <w:szCs w:val="22"/>
              </w:rPr>
              <w:t xml:space="preserve">S RP alebo </w:t>
            </w:r>
          </w:p>
          <w:p w14:paraId="2C251971" w14:textId="3359E972" w:rsidR="007560AF" w:rsidRPr="00A45E48" w:rsidDel="00DE6F0A" w:rsidRDefault="007560AF" w:rsidP="007560AF">
            <w:pPr>
              <w:spacing w:after="120" w:line="264" w:lineRule="auto"/>
              <w:ind w:right="-379"/>
              <w:rPr>
                <w:rFonts w:asciiTheme="minorHAnsi" w:hAnsiTheme="minorHAnsi"/>
                <w:sz w:val="22"/>
                <w:szCs w:val="22"/>
              </w:rPr>
            </w:pPr>
            <w:r w:rsidRPr="00A45E48" w:rsidDel="00DE6F0A">
              <w:rPr>
                <w:sz w:val="22"/>
                <w:szCs w:val="22"/>
              </w:rPr>
              <w:t>A</w:t>
            </w:r>
            <w:r w:rsidRPr="00A45E48">
              <w:rPr>
                <w:sz w:val="22"/>
                <w:szCs w:val="22"/>
              </w:rPr>
              <w:t>K UMR</w:t>
            </w:r>
          </w:p>
        </w:tc>
        <w:tc>
          <w:tcPr>
            <w:tcW w:w="1439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64DE11D" w14:textId="77777777" w:rsidR="007560AF" w:rsidRPr="00A45E48" w:rsidRDefault="007560AF" w:rsidP="00F24FEE">
            <w:pPr>
              <w:spacing w:after="120" w:line="264" w:lineRule="auto"/>
              <w:ind w:right="-379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</w:p>
        </w:tc>
      </w:tr>
      <w:tr w:rsidR="00941521" w:rsidRPr="00DE297D" w14:paraId="23A53DFF" w14:textId="77777777" w:rsidTr="3F8FAB72">
        <w:trPr>
          <w:trHeight w:val="343"/>
          <w:jc w:val="center"/>
        </w:trPr>
        <w:tc>
          <w:tcPr>
            <w:tcW w:w="467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2F2F2" w:themeFill="background1" w:themeFillShade="F2"/>
          </w:tcPr>
          <w:p w14:paraId="77B6E1E9" w14:textId="1B88B848" w:rsidR="00941521" w:rsidRPr="00A45E48" w:rsidRDefault="00941521" w:rsidP="00A45E4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A45E48">
              <w:rPr>
                <w:b/>
                <w:sz w:val="22"/>
                <w:szCs w:val="22"/>
              </w:rPr>
              <w:t>Projekt</w:t>
            </w:r>
            <w:r w:rsidR="00744C9E" w:rsidRPr="00A45E48">
              <w:rPr>
                <w:b/>
                <w:sz w:val="22"/>
                <w:szCs w:val="22"/>
              </w:rPr>
              <w:t>ový zámer</w:t>
            </w:r>
            <w:r w:rsidRPr="00A45E48">
              <w:rPr>
                <w:b/>
                <w:sz w:val="22"/>
                <w:szCs w:val="22"/>
              </w:rPr>
              <w:t xml:space="preserve"> je v súlade s</w:t>
            </w:r>
            <w:r w:rsidR="00755E23" w:rsidRPr="00A45E48">
              <w:rPr>
                <w:b/>
                <w:sz w:val="22"/>
                <w:szCs w:val="22"/>
              </w:rPr>
              <w:t> </w:t>
            </w:r>
            <w:r w:rsidR="00C0093A" w:rsidRPr="00A45E48">
              <w:rPr>
                <w:b/>
                <w:sz w:val="22"/>
                <w:szCs w:val="22"/>
              </w:rPr>
              <w:t>IÚS</w:t>
            </w:r>
            <w:r w:rsidRPr="00A45E48">
              <w:rPr>
                <w:b/>
                <w:sz w:val="22"/>
                <w:szCs w:val="22"/>
              </w:rPr>
              <w:t>, regionálnymi/mi</w:t>
            </w:r>
            <w:r w:rsidR="00C0093A" w:rsidRPr="00A45E48">
              <w:rPr>
                <w:b/>
                <w:sz w:val="22"/>
                <w:szCs w:val="22"/>
              </w:rPr>
              <w:t>estnymi sektorovými stratégiami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E059D22" w14:textId="77777777" w:rsidR="00941521" w:rsidRPr="00A45E48" w:rsidRDefault="00941521" w:rsidP="00F24FEE">
            <w:pPr>
              <w:spacing w:after="120" w:line="264" w:lineRule="auto"/>
              <w:ind w:right="-379"/>
              <w:rPr>
                <w:rFonts w:asciiTheme="minorHAnsi" w:hAnsiTheme="minorHAnsi"/>
                <w:sz w:val="22"/>
                <w:szCs w:val="22"/>
              </w:rPr>
            </w:pPr>
            <w:r w:rsidRPr="00A45E48" w:rsidDel="00DE6F0A">
              <w:rPr>
                <w:sz w:val="22"/>
                <w:szCs w:val="22"/>
              </w:rPr>
              <w:t>T</w:t>
            </w:r>
            <w:r w:rsidRPr="00A45E48">
              <w:rPr>
                <w:sz w:val="22"/>
                <w:szCs w:val="22"/>
              </w:rPr>
              <w:t xml:space="preserve">S RP alebo </w:t>
            </w:r>
          </w:p>
          <w:p w14:paraId="7869F3FF" w14:textId="37803441" w:rsidR="00941521" w:rsidRPr="00A45E48" w:rsidRDefault="00941521" w:rsidP="00DE4706">
            <w:pPr>
              <w:spacing w:after="120" w:line="264" w:lineRule="auto"/>
              <w:ind w:right="-379"/>
              <w:rPr>
                <w:rFonts w:asciiTheme="minorHAnsi" w:hAnsiTheme="minorHAnsi"/>
                <w:sz w:val="22"/>
                <w:szCs w:val="22"/>
              </w:rPr>
            </w:pPr>
            <w:r w:rsidRPr="00A45E48" w:rsidDel="00DE6F0A">
              <w:rPr>
                <w:sz w:val="22"/>
                <w:szCs w:val="22"/>
              </w:rPr>
              <w:t>A</w:t>
            </w:r>
            <w:r w:rsidRPr="00A45E48">
              <w:rPr>
                <w:sz w:val="22"/>
                <w:szCs w:val="22"/>
              </w:rPr>
              <w:t>K UMR</w:t>
            </w:r>
          </w:p>
        </w:tc>
        <w:tc>
          <w:tcPr>
            <w:tcW w:w="1439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3C264E4" w14:textId="77777777" w:rsidR="00941521" w:rsidRPr="00A45E48" w:rsidRDefault="00941521" w:rsidP="00F24FEE">
            <w:pPr>
              <w:spacing w:after="120" w:line="264" w:lineRule="auto"/>
              <w:ind w:right="-379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</w:p>
        </w:tc>
      </w:tr>
      <w:tr w:rsidR="00941521" w:rsidRPr="00DE297D" w14:paraId="4B91949F" w14:textId="77777777" w:rsidTr="3F8FAB72">
        <w:trPr>
          <w:trHeight w:val="343"/>
          <w:jc w:val="center"/>
        </w:trPr>
        <w:tc>
          <w:tcPr>
            <w:tcW w:w="467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2F2F2" w:themeFill="background1" w:themeFillShade="F2"/>
          </w:tcPr>
          <w:p w14:paraId="154817D6" w14:textId="4C616D11" w:rsidR="00941521" w:rsidRPr="00A45E48" w:rsidRDefault="00941521" w:rsidP="004B458B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A45E48">
              <w:rPr>
                <w:b/>
                <w:sz w:val="22"/>
                <w:szCs w:val="22"/>
              </w:rPr>
              <w:t>Projekt</w:t>
            </w:r>
            <w:r w:rsidR="00744C9E" w:rsidRPr="00A45E48">
              <w:rPr>
                <w:b/>
                <w:sz w:val="22"/>
                <w:szCs w:val="22"/>
              </w:rPr>
              <w:t>ový zámer</w:t>
            </w:r>
            <w:r w:rsidR="007179FE" w:rsidRPr="00A45E48">
              <w:rPr>
                <w:b/>
                <w:sz w:val="22"/>
                <w:szCs w:val="22"/>
              </w:rPr>
              <w:t xml:space="preserve"> </w:t>
            </w:r>
            <w:r w:rsidRPr="00A45E48">
              <w:rPr>
                <w:b/>
                <w:sz w:val="22"/>
                <w:szCs w:val="22"/>
              </w:rPr>
              <w:t xml:space="preserve"> </w:t>
            </w:r>
            <w:r w:rsidR="004B458B" w:rsidRPr="00A45E48">
              <w:rPr>
                <w:b/>
                <w:sz w:val="22"/>
                <w:szCs w:val="22"/>
              </w:rPr>
              <w:t xml:space="preserve">prispieva </w:t>
            </w:r>
            <w:r w:rsidRPr="00A45E48">
              <w:rPr>
                <w:b/>
                <w:sz w:val="22"/>
                <w:szCs w:val="22"/>
              </w:rPr>
              <w:t>k deklarovanému integrovanému riešeniu</w:t>
            </w:r>
            <w:r w:rsidR="00755E23" w:rsidRPr="00A45E4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C72910" w14:textId="77777777" w:rsidR="00941521" w:rsidRPr="00A45E48" w:rsidRDefault="00941521" w:rsidP="00F24FEE">
            <w:pPr>
              <w:spacing w:after="120" w:line="264" w:lineRule="auto"/>
              <w:ind w:right="-379"/>
              <w:rPr>
                <w:rFonts w:asciiTheme="minorHAnsi" w:hAnsiTheme="minorHAnsi"/>
                <w:sz w:val="22"/>
                <w:szCs w:val="22"/>
              </w:rPr>
            </w:pPr>
            <w:r w:rsidRPr="00A45E48" w:rsidDel="00DE6F0A">
              <w:rPr>
                <w:sz w:val="22"/>
                <w:szCs w:val="22"/>
              </w:rPr>
              <w:t>T</w:t>
            </w:r>
            <w:r w:rsidRPr="00A45E48">
              <w:rPr>
                <w:sz w:val="22"/>
                <w:szCs w:val="22"/>
              </w:rPr>
              <w:t xml:space="preserve">S RP alebo </w:t>
            </w:r>
          </w:p>
          <w:p w14:paraId="387F06C2" w14:textId="50A1FBA4" w:rsidR="00941521" w:rsidRPr="00A45E48" w:rsidDel="00DE6F0A" w:rsidRDefault="00941521" w:rsidP="00DE4706">
            <w:pPr>
              <w:spacing w:after="120" w:line="264" w:lineRule="auto"/>
              <w:ind w:right="-379"/>
              <w:rPr>
                <w:rFonts w:asciiTheme="minorHAnsi" w:hAnsiTheme="minorHAnsi"/>
                <w:sz w:val="22"/>
                <w:szCs w:val="22"/>
              </w:rPr>
            </w:pPr>
            <w:r w:rsidRPr="00A45E48" w:rsidDel="00DE6F0A">
              <w:rPr>
                <w:sz w:val="22"/>
                <w:szCs w:val="22"/>
              </w:rPr>
              <w:t>A</w:t>
            </w:r>
            <w:r w:rsidRPr="00A45E48">
              <w:rPr>
                <w:sz w:val="22"/>
                <w:szCs w:val="22"/>
              </w:rPr>
              <w:t>K UMR</w:t>
            </w:r>
          </w:p>
        </w:tc>
        <w:tc>
          <w:tcPr>
            <w:tcW w:w="1439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C32FFF0" w14:textId="77777777" w:rsidR="00941521" w:rsidRPr="00A45E48" w:rsidRDefault="00941521" w:rsidP="00F24FEE">
            <w:pPr>
              <w:spacing w:after="120" w:line="264" w:lineRule="auto"/>
              <w:ind w:right="-379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</w:p>
        </w:tc>
      </w:tr>
      <w:tr w:rsidR="00941521" w:rsidRPr="00DE297D" w14:paraId="5B00E286" w14:textId="77777777" w:rsidTr="3F8FAB72">
        <w:trPr>
          <w:trHeight w:val="343"/>
          <w:jc w:val="center"/>
        </w:trPr>
        <w:tc>
          <w:tcPr>
            <w:tcW w:w="467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2F2F2" w:themeFill="background1" w:themeFillShade="F2"/>
          </w:tcPr>
          <w:p w14:paraId="2AFF6A1C" w14:textId="195A38EC" w:rsidR="00941521" w:rsidRPr="00A45E48" w:rsidRDefault="00941521" w:rsidP="279B0FAA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5E48">
              <w:rPr>
                <w:b/>
                <w:bCs/>
                <w:sz w:val="22"/>
                <w:szCs w:val="22"/>
              </w:rPr>
              <w:t>Projekt</w:t>
            </w:r>
            <w:r w:rsidR="00744C9E" w:rsidRPr="00A45E48">
              <w:rPr>
                <w:b/>
                <w:bCs/>
                <w:sz w:val="22"/>
                <w:szCs w:val="22"/>
              </w:rPr>
              <w:t>ový zámer</w:t>
            </w:r>
            <w:r w:rsidRPr="00A45E48">
              <w:rPr>
                <w:b/>
                <w:bCs/>
                <w:sz w:val="22"/>
                <w:szCs w:val="22"/>
              </w:rPr>
              <w:t xml:space="preserve"> </w:t>
            </w:r>
            <w:r w:rsidR="004B458B" w:rsidRPr="00A45E48">
              <w:rPr>
                <w:b/>
                <w:bCs/>
                <w:sz w:val="22"/>
                <w:szCs w:val="22"/>
              </w:rPr>
              <w:t xml:space="preserve">má </w:t>
            </w:r>
            <w:r w:rsidRPr="00A45E48">
              <w:rPr>
                <w:b/>
                <w:bCs/>
                <w:sz w:val="22"/>
                <w:szCs w:val="22"/>
              </w:rPr>
              <w:t>pozitívny dopad  na územie</w:t>
            </w:r>
            <w:r w:rsidR="00755E23" w:rsidRPr="00A45E4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967F8D" w14:textId="77777777" w:rsidR="00941521" w:rsidRPr="00A45E48" w:rsidRDefault="00941521" w:rsidP="00F24FEE">
            <w:pPr>
              <w:spacing w:after="120" w:line="264" w:lineRule="auto"/>
              <w:ind w:right="-379"/>
              <w:rPr>
                <w:rFonts w:asciiTheme="minorHAnsi" w:hAnsiTheme="minorHAnsi"/>
                <w:sz w:val="22"/>
                <w:szCs w:val="22"/>
              </w:rPr>
            </w:pPr>
            <w:r w:rsidRPr="00A45E48" w:rsidDel="00DE6F0A">
              <w:rPr>
                <w:sz w:val="22"/>
                <w:szCs w:val="22"/>
              </w:rPr>
              <w:t>T</w:t>
            </w:r>
            <w:r w:rsidRPr="00A45E48">
              <w:rPr>
                <w:sz w:val="22"/>
                <w:szCs w:val="22"/>
              </w:rPr>
              <w:t xml:space="preserve">S RP alebo </w:t>
            </w:r>
          </w:p>
          <w:p w14:paraId="5FA813B8" w14:textId="354668B0" w:rsidR="00941521" w:rsidRPr="00A45E48" w:rsidDel="00DE6F0A" w:rsidRDefault="00941521" w:rsidP="00DE4706">
            <w:pPr>
              <w:spacing w:after="120" w:line="264" w:lineRule="auto"/>
              <w:ind w:right="-379"/>
              <w:rPr>
                <w:rFonts w:asciiTheme="minorHAnsi" w:hAnsiTheme="minorHAnsi"/>
                <w:sz w:val="22"/>
                <w:szCs w:val="22"/>
              </w:rPr>
            </w:pPr>
            <w:r w:rsidRPr="00A45E48" w:rsidDel="00DE6F0A">
              <w:rPr>
                <w:sz w:val="22"/>
                <w:szCs w:val="22"/>
              </w:rPr>
              <w:t>A</w:t>
            </w:r>
            <w:r w:rsidRPr="00A45E48">
              <w:rPr>
                <w:sz w:val="22"/>
                <w:szCs w:val="22"/>
              </w:rPr>
              <w:t>K UMR</w:t>
            </w:r>
          </w:p>
        </w:tc>
        <w:tc>
          <w:tcPr>
            <w:tcW w:w="1439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E096F55" w14:textId="77777777" w:rsidR="00941521" w:rsidRPr="00A45E48" w:rsidRDefault="00941521" w:rsidP="00F24FEE">
            <w:pPr>
              <w:spacing w:after="120" w:line="264" w:lineRule="auto"/>
              <w:ind w:right="-379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</w:p>
        </w:tc>
      </w:tr>
      <w:tr w:rsidR="007560AF" w:rsidRPr="00DE297D" w14:paraId="4B84EC1A" w14:textId="77777777" w:rsidTr="007560AF">
        <w:trPr>
          <w:trHeight w:val="343"/>
          <w:jc w:val="center"/>
        </w:trPr>
        <w:tc>
          <w:tcPr>
            <w:tcW w:w="467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14:paraId="76BD06FD" w14:textId="5CE54270" w:rsidR="007560AF" w:rsidRPr="00A45E48" w:rsidRDefault="007560AF" w:rsidP="279B0FAA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45E48">
              <w:rPr>
                <w:b/>
                <w:bCs/>
                <w:sz w:val="22"/>
                <w:szCs w:val="22"/>
              </w:rPr>
              <w:t>Projektový zámer je v súlade s kritériami pre výber PZ IÚI (ak relevantné)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CC2102B" w14:textId="77777777" w:rsidR="007560AF" w:rsidRPr="00A45E48" w:rsidDel="00DE6F0A" w:rsidRDefault="007560AF" w:rsidP="00F24FEE">
            <w:pPr>
              <w:spacing w:after="120" w:line="264" w:lineRule="auto"/>
              <w:ind w:right="-37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F32FFD" w14:textId="77777777" w:rsidR="007560AF" w:rsidRPr="00A45E48" w:rsidRDefault="007560AF" w:rsidP="00F24FEE">
            <w:pPr>
              <w:spacing w:after="120" w:line="264" w:lineRule="auto"/>
              <w:ind w:right="-379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</w:p>
        </w:tc>
      </w:tr>
      <w:tr w:rsidR="00941521" w:rsidRPr="00DE297D" w14:paraId="358E5D55" w14:textId="77777777" w:rsidTr="3F8FAB72">
        <w:trPr>
          <w:trHeight w:val="343"/>
          <w:jc w:val="center"/>
        </w:trPr>
        <w:tc>
          <w:tcPr>
            <w:tcW w:w="467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2F2F2" w:themeFill="background1" w:themeFillShade="F2"/>
          </w:tcPr>
          <w:p w14:paraId="4BFF15EE" w14:textId="77777777" w:rsidR="00941521" w:rsidRPr="00A45E48" w:rsidRDefault="00941521" w:rsidP="00F24FE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A45E48">
              <w:rPr>
                <w:b/>
                <w:sz w:val="22"/>
                <w:szCs w:val="22"/>
              </w:rPr>
              <w:t>Iné ak relevantné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3F930D8" w14:textId="77777777" w:rsidR="00941521" w:rsidRPr="00A45E48" w:rsidRDefault="00941521" w:rsidP="00F24FEE">
            <w:pPr>
              <w:spacing w:after="120" w:line="264" w:lineRule="auto"/>
              <w:ind w:right="-379"/>
              <w:rPr>
                <w:rFonts w:asciiTheme="minorHAnsi" w:hAnsiTheme="minorHAnsi"/>
                <w:sz w:val="22"/>
                <w:szCs w:val="22"/>
              </w:rPr>
            </w:pPr>
            <w:r w:rsidRPr="00A45E48" w:rsidDel="00DE6F0A">
              <w:rPr>
                <w:sz w:val="22"/>
                <w:szCs w:val="22"/>
              </w:rPr>
              <w:t>T</w:t>
            </w:r>
            <w:r w:rsidRPr="00A45E48">
              <w:rPr>
                <w:sz w:val="22"/>
                <w:szCs w:val="22"/>
              </w:rPr>
              <w:t xml:space="preserve">S RP alebo </w:t>
            </w:r>
          </w:p>
          <w:p w14:paraId="59D378BA" w14:textId="692AEF31" w:rsidR="00941521" w:rsidRPr="00A45E48" w:rsidDel="00DE6F0A" w:rsidRDefault="00941521" w:rsidP="00DE4706">
            <w:pPr>
              <w:spacing w:after="120" w:line="264" w:lineRule="auto"/>
              <w:ind w:right="-379"/>
              <w:rPr>
                <w:rFonts w:asciiTheme="minorHAnsi" w:hAnsiTheme="minorHAnsi"/>
                <w:sz w:val="22"/>
                <w:szCs w:val="22"/>
              </w:rPr>
            </w:pPr>
            <w:r w:rsidRPr="00A45E48" w:rsidDel="00DE6F0A">
              <w:rPr>
                <w:sz w:val="22"/>
                <w:szCs w:val="22"/>
              </w:rPr>
              <w:t>A</w:t>
            </w:r>
            <w:r w:rsidRPr="00A45E48">
              <w:rPr>
                <w:sz w:val="22"/>
                <w:szCs w:val="22"/>
              </w:rPr>
              <w:t>K UMR</w:t>
            </w:r>
          </w:p>
        </w:tc>
        <w:tc>
          <w:tcPr>
            <w:tcW w:w="1439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0CB627F" w14:textId="77777777" w:rsidR="00941521" w:rsidRPr="00A45E48" w:rsidRDefault="00941521" w:rsidP="00F24FEE">
            <w:pPr>
              <w:spacing w:after="120" w:line="264" w:lineRule="auto"/>
              <w:ind w:right="-379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</w:p>
        </w:tc>
      </w:tr>
      <w:tr w:rsidR="00941521" w:rsidRPr="00DE297D" w14:paraId="27DB6EB8" w14:textId="77777777" w:rsidTr="3F8FAB72">
        <w:trPr>
          <w:trHeight w:val="343"/>
          <w:jc w:val="center"/>
        </w:trPr>
        <w:tc>
          <w:tcPr>
            <w:tcW w:w="467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D0CECE" w:themeFill="background2" w:themeFillShade="E6"/>
            <w:vAlign w:val="center"/>
          </w:tcPr>
          <w:p w14:paraId="319F4C63" w14:textId="77777777" w:rsidR="00941521" w:rsidRPr="00A45E48" w:rsidRDefault="00941521" w:rsidP="00F24FEE">
            <w:pPr>
              <w:spacing w:after="120" w:line="26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A45E48">
              <w:rPr>
                <w:b/>
                <w:sz w:val="22"/>
                <w:szCs w:val="22"/>
              </w:rPr>
              <w:t>STANOVISKO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0CECE" w:themeFill="background2" w:themeFillShade="E6"/>
          </w:tcPr>
          <w:p w14:paraId="474248E2" w14:textId="77777777" w:rsidR="00941521" w:rsidRPr="00A45E48" w:rsidRDefault="00941521" w:rsidP="00F24FEE">
            <w:pPr>
              <w:spacing w:after="120" w:line="264" w:lineRule="auto"/>
              <w:ind w:right="-379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4F2D48D" w14:textId="77777777" w:rsidR="00941521" w:rsidRPr="00A45E48" w:rsidRDefault="00941521" w:rsidP="00F24FEE">
            <w:pPr>
              <w:spacing w:after="120" w:line="264" w:lineRule="auto"/>
              <w:ind w:right="-379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6A6A6" w:themeColor="background1" w:themeShade="A6"/>
              <w:left w:val="dotted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0CECE" w:themeFill="background2" w:themeFillShade="E6"/>
          </w:tcPr>
          <w:p w14:paraId="02D105E2" w14:textId="77777777" w:rsidR="00941521" w:rsidRPr="00A45E48" w:rsidRDefault="00941521" w:rsidP="00F24FEE">
            <w:pPr>
              <w:spacing w:after="120" w:line="264" w:lineRule="auto"/>
              <w:ind w:right="-379"/>
              <w:rPr>
                <w:rFonts w:asciiTheme="minorHAnsi" w:hAnsiTheme="minorHAnsi"/>
                <w:i/>
                <w:color w:val="808080"/>
                <w:sz w:val="22"/>
                <w:szCs w:val="22"/>
              </w:rPr>
            </w:pPr>
          </w:p>
        </w:tc>
      </w:tr>
    </w:tbl>
    <w:p w14:paraId="51D7505E" w14:textId="77777777" w:rsidR="00DE4706" w:rsidRPr="00A45E48" w:rsidRDefault="00DE4706" w:rsidP="002A0933">
      <w:pPr>
        <w:pStyle w:val="Bezriadkovania"/>
        <w:rPr>
          <w:sz w:val="22"/>
          <w:szCs w:val="22"/>
        </w:rPr>
      </w:pPr>
      <w:r w:rsidRPr="00A45E48">
        <w:rPr>
          <w:sz w:val="22"/>
          <w:szCs w:val="22"/>
        </w:rPr>
        <w:t>Dátum vydania:</w:t>
      </w:r>
    </w:p>
    <w:p w14:paraId="4C3301A3" w14:textId="2F27210A" w:rsidR="00DE4706" w:rsidRPr="00A45E48" w:rsidRDefault="00387A96" w:rsidP="002A0933">
      <w:pPr>
        <w:pStyle w:val="Bezriadkovania"/>
        <w:rPr>
          <w:sz w:val="22"/>
          <w:szCs w:val="22"/>
        </w:rPr>
      </w:pPr>
      <w:r w:rsidRPr="00A45E48">
        <w:rPr>
          <w:sz w:val="22"/>
          <w:szCs w:val="22"/>
        </w:rPr>
        <w:t>Posúdil</w:t>
      </w:r>
      <w:r w:rsidR="00DE4706" w:rsidRPr="00A45E48">
        <w:rPr>
          <w:sz w:val="22"/>
          <w:szCs w:val="22"/>
        </w:rPr>
        <w:t>:</w:t>
      </w:r>
    </w:p>
    <w:p w14:paraId="4D3FC800" w14:textId="0DD8397E" w:rsidR="00DB3BB6" w:rsidRPr="00A45E48" w:rsidRDefault="00DE4706" w:rsidP="002A0933">
      <w:pPr>
        <w:pStyle w:val="Bezriadkovania"/>
        <w:rPr>
          <w:sz w:val="22"/>
          <w:szCs w:val="22"/>
        </w:rPr>
      </w:pPr>
      <w:r w:rsidRPr="00A45E48">
        <w:rPr>
          <w:sz w:val="22"/>
          <w:szCs w:val="22"/>
        </w:rPr>
        <w:t>Overil</w:t>
      </w:r>
      <w:r w:rsidR="00E2214D" w:rsidRPr="00A45E48">
        <w:rPr>
          <w:rStyle w:val="Odkaznapoznmkupodiarou"/>
          <w:rFonts w:eastAsia="Times New Roman"/>
          <w:b/>
          <w:color w:val="7F7F82"/>
          <w:sz w:val="22"/>
          <w:szCs w:val="22"/>
        </w:rPr>
        <w:footnoteReference w:id="1"/>
      </w:r>
      <w:r w:rsidRPr="00A45E48">
        <w:rPr>
          <w:sz w:val="22"/>
          <w:szCs w:val="22"/>
        </w:rPr>
        <w:t>:</w:t>
      </w:r>
    </w:p>
    <w:sectPr w:rsidR="00DB3BB6" w:rsidRPr="00A45E48" w:rsidSect="00C75C06">
      <w:headerReference w:type="default" r:id="rId10"/>
      <w:footerReference w:type="default" r:id="rId11"/>
      <w:headerReference w:type="first" r:id="rId12"/>
      <w:pgSz w:w="11906" w:h="16838"/>
      <w:pgMar w:top="1218" w:right="1417" w:bottom="993" w:left="1417" w:header="340" w:footer="3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0190A" w14:textId="77777777" w:rsidR="00DA289F" w:rsidRDefault="00DA289F">
      <w:pPr>
        <w:spacing w:after="0"/>
      </w:pPr>
      <w:r>
        <w:separator/>
      </w:r>
    </w:p>
  </w:endnote>
  <w:endnote w:type="continuationSeparator" w:id="0">
    <w:p w14:paraId="239F43C1" w14:textId="77777777" w:rsidR="00DA289F" w:rsidRDefault="00DA28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008766"/>
      <w:docPartObj>
        <w:docPartGallery w:val="Page Numbers (Bottom of Page)"/>
        <w:docPartUnique/>
      </w:docPartObj>
    </w:sdtPr>
    <w:sdtEndPr/>
    <w:sdtContent>
      <w:p w14:paraId="5CFF7212" w14:textId="4D6BD15B" w:rsidR="000709FC" w:rsidRDefault="00941521">
        <w:pPr>
          <w:pStyle w:val="Pta"/>
          <w:jc w:val="center"/>
        </w:pPr>
        <w:r w:rsidRPr="006E4CF2">
          <w:rPr>
            <w:color w:val="000000" w:themeColor="text1"/>
            <w:sz w:val="20"/>
          </w:rPr>
          <w:fldChar w:fldCharType="begin"/>
        </w:r>
        <w:r w:rsidRPr="006E4CF2">
          <w:rPr>
            <w:color w:val="000000" w:themeColor="text1"/>
            <w:sz w:val="20"/>
          </w:rPr>
          <w:instrText>PAGE   \* MERGEFORMAT</w:instrText>
        </w:r>
        <w:r w:rsidRPr="006E4CF2">
          <w:rPr>
            <w:color w:val="000000" w:themeColor="text1"/>
            <w:sz w:val="20"/>
          </w:rPr>
          <w:fldChar w:fldCharType="separate"/>
        </w:r>
        <w:r w:rsidR="00A45E48">
          <w:rPr>
            <w:noProof/>
            <w:color w:val="000000" w:themeColor="text1"/>
            <w:sz w:val="20"/>
          </w:rPr>
          <w:t>1</w:t>
        </w:r>
        <w:r w:rsidRPr="006E4CF2">
          <w:rPr>
            <w:color w:val="000000" w:themeColor="text1"/>
            <w:sz w:val="20"/>
          </w:rPr>
          <w:fldChar w:fldCharType="end"/>
        </w:r>
      </w:p>
    </w:sdtContent>
  </w:sdt>
  <w:p w14:paraId="4EC80F8E" w14:textId="77777777" w:rsidR="000709FC" w:rsidRDefault="00FC1F2B" w:rsidP="009C2536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3A575" w14:textId="77777777" w:rsidR="00DA289F" w:rsidRDefault="00DA289F">
      <w:pPr>
        <w:spacing w:after="0"/>
      </w:pPr>
      <w:r>
        <w:separator/>
      </w:r>
    </w:p>
  </w:footnote>
  <w:footnote w:type="continuationSeparator" w:id="0">
    <w:p w14:paraId="5E98FF24" w14:textId="77777777" w:rsidR="00DA289F" w:rsidRDefault="00DA289F">
      <w:pPr>
        <w:spacing w:after="0"/>
      </w:pPr>
      <w:r>
        <w:continuationSeparator/>
      </w:r>
    </w:p>
  </w:footnote>
  <w:footnote w:id="1">
    <w:p w14:paraId="09C73661" w14:textId="11BD18C2" w:rsidR="00E2214D" w:rsidRPr="00A45E48" w:rsidRDefault="00E2214D">
      <w:pPr>
        <w:pStyle w:val="Textpoznmkypodiarou"/>
        <w:rPr>
          <w:sz w:val="16"/>
          <w:szCs w:val="16"/>
        </w:rPr>
      </w:pPr>
      <w:r w:rsidRPr="00A45E48">
        <w:rPr>
          <w:rStyle w:val="Odkaznapoznmkupodiarou"/>
          <w:sz w:val="16"/>
          <w:szCs w:val="16"/>
        </w:rPr>
        <w:footnoteRef/>
      </w:r>
      <w:r w:rsidRPr="00A45E48">
        <w:rPr>
          <w:sz w:val="16"/>
          <w:szCs w:val="16"/>
        </w:rPr>
        <w:t xml:space="preserve"> </w:t>
      </w:r>
      <w:r w:rsidR="00A45E48" w:rsidRPr="00A45E48">
        <w:rPr>
          <w:sz w:val="16"/>
          <w:szCs w:val="16"/>
        </w:rPr>
        <w:t>V</w:t>
      </w:r>
      <w:r w:rsidRPr="00A45E48">
        <w:rPr>
          <w:sz w:val="16"/>
          <w:szCs w:val="16"/>
        </w:rPr>
        <w:t>edúci zamestnanec</w:t>
      </w:r>
      <w:r w:rsidR="00A45E48" w:rsidRPr="00A45E48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4BE67" w14:textId="77777777" w:rsidR="000709FC" w:rsidRPr="00DD0864" w:rsidRDefault="00941521" w:rsidP="00DD0864">
    <w:pPr>
      <w:pStyle w:val="Hlavika"/>
    </w:pPr>
    <w:r w:rsidRPr="00DD086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A6CE0" w14:textId="77777777" w:rsidR="00DE297D" w:rsidRPr="00FF4D25" w:rsidRDefault="00DE297D" w:rsidP="00DE297D">
    <w:pPr>
      <w:tabs>
        <w:tab w:val="center" w:pos="4536"/>
        <w:tab w:val="right" w:pos="9072"/>
      </w:tabs>
      <w:contextualSpacing/>
      <w:rPr>
        <w:rFonts w:ascii="Calibri" w:hAnsi="Calibri"/>
        <w:b/>
        <w:sz w:val="22"/>
        <w:szCs w:val="22"/>
      </w:rPr>
    </w:pPr>
    <w:r w:rsidRPr="00FF4D25">
      <w:rPr>
        <w:rFonts w:ascii="Calibri" w:hAnsi="Calibri"/>
        <w:b/>
        <w:noProof/>
        <w:color w:val="002060"/>
        <w:sz w:val="22"/>
        <w:szCs w:val="22"/>
        <w:lang w:eastAsia="sk-SK"/>
      </w:rPr>
      <w:drawing>
        <wp:anchor distT="0" distB="0" distL="114300" distR="114300" simplePos="0" relativeHeight="251660288" behindDoc="0" locked="0" layoutInCell="1" allowOverlap="1" wp14:anchorId="14C5F157" wp14:editId="08C85FE4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1744980" cy="403860"/>
          <wp:effectExtent l="0" t="0" r="0" b="0"/>
          <wp:wrapSquare wrapText="bothSides"/>
          <wp:docPr id="2" name="Obrázok 2" descr="SK_Co-fundedbytheEU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K_Co-fundedbytheEU_RGB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4D25">
      <w:rPr>
        <w:rFonts w:ascii="Calibri" w:hAnsi="Calibri"/>
        <w:b/>
        <w:color w:val="002060"/>
        <w:sz w:val="22"/>
        <w:szCs w:val="22"/>
      </w:rPr>
      <w:t>Program  Slovensko</w:t>
    </w:r>
    <w:r w:rsidRPr="00FF4D25">
      <w:rPr>
        <w:rFonts w:ascii="Calibri" w:hAnsi="Calibri"/>
        <w:b/>
        <w:color w:val="002060"/>
        <w:sz w:val="22"/>
        <w:szCs w:val="22"/>
      </w:rPr>
      <w:tab/>
    </w:r>
    <w:r w:rsidRPr="00FF4D25">
      <w:rPr>
        <w:rFonts w:ascii="Calibri" w:hAnsi="Calibri"/>
        <w:b/>
        <w:color w:val="002060"/>
        <w:sz w:val="22"/>
        <w:szCs w:val="22"/>
      </w:rPr>
      <w:tab/>
    </w:r>
  </w:p>
  <w:p w14:paraId="080FC9AF" w14:textId="77777777" w:rsidR="00DE297D" w:rsidRPr="00FF4D25" w:rsidRDefault="00DE297D" w:rsidP="00DE297D">
    <w:pPr>
      <w:tabs>
        <w:tab w:val="center" w:pos="4536"/>
        <w:tab w:val="right" w:pos="9072"/>
      </w:tabs>
      <w:contextualSpacing/>
      <w:rPr>
        <w:rFonts w:ascii="Calibri" w:hAnsi="Calibri"/>
        <w:sz w:val="20"/>
        <w:szCs w:val="20"/>
      </w:rPr>
    </w:pPr>
    <w:r w:rsidRPr="00FF4D25">
      <w:rPr>
        <w:rFonts w:ascii="Calibri" w:hAnsi="Calibri"/>
        <w:sz w:val="20"/>
        <w:szCs w:val="20"/>
      </w:rPr>
      <w:t>Metodické usmernenie k podpore integrovaného územného rozvoja,</w:t>
    </w:r>
  </w:p>
  <w:p w14:paraId="60B8FF29" w14:textId="1619135E" w:rsidR="00DE297D" w:rsidRPr="00FF4D25" w:rsidRDefault="00DE297D" w:rsidP="00DE297D">
    <w:pPr>
      <w:tabs>
        <w:tab w:val="center" w:pos="4536"/>
        <w:tab w:val="right" w:pos="9072"/>
      </w:tabs>
      <w:contextualSpacing/>
      <w:rPr>
        <w:rFonts w:ascii="Calibri" w:hAnsi="Calibri"/>
        <w:sz w:val="20"/>
        <w:szCs w:val="20"/>
      </w:rPr>
    </w:pPr>
    <w:r w:rsidRPr="00FF4D25">
      <w:rPr>
        <w:rFonts w:ascii="Calibri" w:hAnsi="Calibri"/>
        <w:sz w:val="20"/>
        <w:szCs w:val="20"/>
      </w:rPr>
      <w:t>verzia 3.</w:t>
    </w:r>
    <w:r w:rsidR="00FC1F2B">
      <w:rPr>
        <w:rFonts w:ascii="Calibri" w:hAnsi="Calibri"/>
        <w:sz w:val="20"/>
        <w:szCs w:val="20"/>
      </w:rPr>
      <w:t>1</w:t>
    </w:r>
  </w:p>
  <w:p w14:paraId="3421B7C3" w14:textId="763A6158" w:rsidR="00DE297D" w:rsidRPr="00FF4D25" w:rsidRDefault="00DE297D" w:rsidP="00DE297D">
    <w:pPr>
      <w:tabs>
        <w:tab w:val="center" w:pos="4536"/>
        <w:tab w:val="right" w:pos="9072"/>
      </w:tabs>
      <w:rPr>
        <w:rFonts w:ascii="Calibri" w:hAnsi="Calibri"/>
        <w:color w:val="808080"/>
        <w:sz w:val="20"/>
        <w:szCs w:val="20"/>
      </w:rPr>
    </w:pPr>
    <w:r w:rsidRPr="00FF4D25">
      <w:rPr>
        <w:rFonts w:ascii="Calibri" w:hAnsi="Calibri"/>
        <w:b/>
        <w:bCs/>
        <w:smallCaps/>
        <w:noProof/>
        <w:color w:val="1F4E79"/>
        <w:sz w:val="40"/>
        <w:szCs w:val="40"/>
        <w:u w:val="single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353AC" wp14:editId="227D968C">
              <wp:simplePos x="0" y="0"/>
              <wp:positionH relativeFrom="column">
                <wp:posOffset>-57785</wp:posOffset>
              </wp:positionH>
              <wp:positionV relativeFrom="paragraph">
                <wp:posOffset>33020</wp:posOffset>
              </wp:positionV>
              <wp:extent cx="2971800" cy="9525"/>
              <wp:effectExtent l="19050" t="19050" r="19050" b="28575"/>
              <wp:wrapNone/>
              <wp:docPr id="1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971800" cy="95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6F5CB" id="Přímá spojnic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pt" to="229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" strokecolor="#d9d9d9" strokeweight="2.25pt">
              <v:stroke joinstyle="miter"/>
            </v:line>
          </w:pict>
        </mc:Fallback>
      </mc:AlternateContent>
    </w:r>
    <w:r w:rsidRPr="00FF4D25">
      <w:rPr>
        <w:rFonts w:ascii="Calibri" w:hAnsi="Calibri"/>
        <w:color w:val="808080"/>
        <w:sz w:val="20"/>
        <w:szCs w:val="20"/>
      </w:rPr>
      <w:t xml:space="preserve">           </w:t>
    </w:r>
  </w:p>
  <w:p w14:paraId="0AAD17B4" w14:textId="1B989B2F" w:rsidR="000709FC" w:rsidRPr="0058486C" w:rsidRDefault="00DE297D" w:rsidP="00A45E48">
    <w:pPr>
      <w:pStyle w:val="Hlavika"/>
      <w:rPr>
        <w:rFonts w:ascii="Calibri" w:hAnsi="Calibri" w:cs="Times New Roman"/>
        <w:noProof/>
        <w:sz w:val="20"/>
        <w:szCs w:val="20"/>
        <w:lang w:eastAsia="sk-SK"/>
      </w:rPr>
    </w:pPr>
    <w:r w:rsidRPr="00FF4D25">
      <w:rPr>
        <w:rFonts w:ascii="Calibri" w:eastAsiaTheme="minorEastAsia" w:hAnsi="Calibri" w:cs="Calibri"/>
        <w:b/>
        <w:color w:val="808080" w:themeColor="background1" w:themeShade="80"/>
        <w:sz w:val="20"/>
        <w:szCs w:val="20"/>
      </w:rPr>
      <w:t xml:space="preserve">Príloha </w:t>
    </w:r>
    <w:r w:rsidR="00F00491">
      <w:rPr>
        <w:rFonts w:ascii="Calibri" w:eastAsiaTheme="minorEastAsia" w:hAnsi="Calibri" w:cs="Calibri"/>
        <w:b/>
        <w:color w:val="808080" w:themeColor="background1" w:themeShade="80"/>
        <w:sz w:val="20"/>
        <w:szCs w:val="20"/>
      </w:rPr>
      <w:t>7</w:t>
    </w:r>
    <w:r w:rsidRPr="00FF4D25">
      <w:rPr>
        <w:rFonts w:ascii="Calibri" w:eastAsiaTheme="minorEastAsia" w:hAnsi="Calibri" w:cs="Calibri"/>
        <w:b/>
        <w:color w:val="808080" w:themeColor="background1" w:themeShade="80"/>
        <w:sz w:val="20"/>
        <w:szCs w:val="20"/>
      </w:rPr>
      <w:t xml:space="preserve">: </w:t>
    </w:r>
    <w:r w:rsidR="0027507E" w:rsidRPr="0058486C">
      <w:rPr>
        <w:rFonts w:ascii="Calibri" w:hAnsi="Calibri" w:cs="Times New Roman"/>
        <w:noProof/>
        <w:sz w:val="20"/>
        <w:szCs w:val="20"/>
        <w:lang w:eastAsia="sk-SK"/>
      </w:rPr>
      <w:t>Formulár stanoviska TS RP/AK UMR k projektovému zámeru integrovanej územnej investície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4B"/>
    <w:rsid w:val="00133F37"/>
    <w:rsid w:val="001D186F"/>
    <w:rsid w:val="001D7473"/>
    <w:rsid w:val="00212BC0"/>
    <w:rsid w:val="0027507E"/>
    <w:rsid w:val="002A0933"/>
    <w:rsid w:val="00387A96"/>
    <w:rsid w:val="003C75A0"/>
    <w:rsid w:val="004710AE"/>
    <w:rsid w:val="004862C3"/>
    <w:rsid w:val="004B458B"/>
    <w:rsid w:val="00506364"/>
    <w:rsid w:val="0058486C"/>
    <w:rsid w:val="00633E51"/>
    <w:rsid w:val="00642503"/>
    <w:rsid w:val="006746EF"/>
    <w:rsid w:val="00677959"/>
    <w:rsid w:val="0069109F"/>
    <w:rsid w:val="007179FE"/>
    <w:rsid w:val="00744C9E"/>
    <w:rsid w:val="00755E23"/>
    <w:rsid w:val="007560AF"/>
    <w:rsid w:val="008921BC"/>
    <w:rsid w:val="008E741C"/>
    <w:rsid w:val="008F0B92"/>
    <w:rsid w:val="00941521"/>
    <w:rsid w:val="00963EA2"/>
    <w:rsid w:val="00A2223F"/>
    <w:rsid w:val="00A45E48"/>
    <w:rsid w:val="00A56936"/>
    <w:rsid w:val="00AE30C9"/>
    <w:rsid w:val="00B30622"/>
    <w:rsid w:val="00B40B9A"/>
    <w:rsid w:val="00B838AC"/>
    <w:rsid w:val="00BD5575"/>
    <w:rsid w:val="00BD7CE9"/>
    <w:rsid w:val="00BE0C45"/>
    <w:rsid w:val="00C0093A"/>
    <w:rsid w:val="00C116AD"/>
    <w:rsid w:val="00C94B1A"/>
    <w:rsid w:val="00D6164B"/>
    <w:rsid w:val="00D82D7E"/>
    <w:rsid w:val="00DA289F"/>
    <w:rsid w:val="00DE297D"/>
    <w:rsid w:val="00DE4706"/>
    <w:rsid w:val="00E2214D"/>
    <w:rsid w:val="00E84DFA"/>
    <w:rsid w:val="00E97162"/>
    <w:rsid w:val="00F00491"/>
    <w:rsid w:val="00FC055C"/>
    <w:rsid w:val="00FC1F2B"/>
    <w:rsid w:val="18EC2313"/>
    <w:rsid w:val="279B0FAA"/>
    <w:rsid w:val="3F8FAB72"/>
    <w:rsid w:val="519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1E00F2"/>
  <w15:chartTrackingRefBased/>
  <w15:docId w15:val="{8B792FA1-7886-4D37-8F59-C5F0375D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521"/>
    <w:pPr>
      <w:suppressAutoHyphens/>
      <w:spacing w:after="240" w:line="240" w:lineRule="auto"/>
      <w:jc w:val="both"/>
    </w:pPr>
    <w:rPr>
      <w:rFonts w:eastAsia="Calibri" w:cstheme="minorHAns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15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1521"/>
    <w:rPr>
      <w:rFonts w:eastAsia="Calibri" w:cstheme="minorHAnsi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415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1521"/>
    <w:rPr>
      <w:rFonts w:eastAsia="Calibri" w:cstheme="minorHAnsi"/>
      <w:sz w:val="24"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941521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4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E47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4706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63E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63E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63EA2"/>
    <w:rPr>
      <w:rFonts w:eastAsia="Calibri" w:cstheme="minorHAns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3E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3EA2"/>
    <w:rPr>
      <w:rFonts w:eastAsia="Calibri" w:cstheme="minorHAnsi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214D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214D"/>
    <w:rPr>
      <w:rFonts w:eastAsia="Calibri" w:cstheme="minorHAns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2214D"/>
    <w:rPr>
      <w:vertAlign w:val="superscript"/>
    </w:rPr>
  </w:style>
  <w:style w:type="paragraph" w:styleId="Bezriadkovania">
    <w:name w:val="No Spacing"/>
    <w:uiPriority w:val="1"/>
    <w:qFormat/>
    <w:rsid w:val="00BD7CE9"/>
    <w:pPr>
      <w:suppressAutoHyphens/>
      <w:spacing w:after="0" w:line="240" w:lineRule="auto"/>
      <w:jc w:val="both"/>
    </w:pPr>
    <w:rPr>
      <w:rFonts w:eastAsia="Calibri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141BA736A7B54F9487B502538F9CEC" ma:contentTypeVersion="4" ma:contentTypeDescription="Umožňuje vytvoriť nový dokument." ma:contentTypeScope="" ma:versionID="d6a3ac77983b0ea12ea10af09bf6e933">
  <xsd:schema xmlns:xsd="http://www.w3.org/2001/XMLSchema" xmlns:xs="http://www.w3.org/2001/XMLSchema" xmlns:p="http://schemas.microsoft.com/office/2006/metadata/properties" xmlns:ns2="beaa4688-5b28-4263-8405-3d484714852c" targetNamespace="http://schemas.microsoft.com/office/2006/metadata/properties" ma:root="true" ma:fieldsID="60ec32f06d84478748353019884ad0d6" ns2:_="">
    <xsd:import namespace="beaa4688-5b28-4263-8405-3d4847148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4688-5b28-4263-8405-3d484714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F177-1919-466A-A677-72F741B4A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a4688-5b28-4263-8405-3d484714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A1C70-2E30-46AB-8EB3-8C07A1832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5FF8A-C8B7-4DF9-9A05-287A9BDD4238}">
  <ds:schemaRefs>
    <ds:schemaRef ds:uri="http://schemas.microsoft.com/office/2006/metadata/properties"/>
    <ds:schemaRef ds:uri="http://schemas.microsoft.com/office/infopath/2007/PartnerControls"/>
    <ds:schemaRef ds:uri="6ae30d1e-ae30-4cfa-aaf1-d41ce643a845"/>
    <ds:schemaRef ds:uri="383a7e89-b743-4251-b002-d5414d996a20"/>
  </ds:schemaRefs>
</ds:datastoreItem>
</file>

<file path=customXml/itemProps4.xml><?xml version="1.0" encoding="utf-8"?>
<ds:datastoreItem xmlns:ds="http://schemas.openxmlformats.org/officeDocument/2006/customXml" ds:itemID="{D3B0330B-E0B6-4453-A16D-3B12D34E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Donauer, Eduard</dc:creator>
  <cp:keywords/>
  <dc:description/>
  <cp:lastModifiedBy>Slimáková, Sabina</cp:lastModifiedBy>
  <cp:revision>16</cp:revision>
  <dcterms:created xsi:type="dcterms:W3CDTF">2024-05-24T13:47:00Z</dcterms:created>
  <dcterms:modified xsi:type="dcterms:W3CDTF">2025-05-27T07:16:00Z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0x010100DB141BA736A7B54F9487B502538F9CEC</vt:lpwstr>
  </property>
  <property fmtid="{D5CDD505-2E9C-101B-9397-08002B2CF9AE}" pid="3" name="MediaServiceImageTags">
    <vt:lpwstr/>
  </property>
</Properties>
</file>